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18" w:rsidRPr="0041194A" w:rsidRDefault="00EE4E18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4A" w:rsidRPr="0041194A" w:rsidRDefault="0041194A" w:rsidP="00411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94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N 5 </w:t>
      </w:r>
    </w:p>
    <w:p w:rsidR="0041194A" w:rsidRPr="0041194A" w:rsidRDefault="0041194A" w:rsidP="00411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94A">
        <w:rPr>
          <w:rFonts w:ascii="Times New Roman" w:hAnsi="Times New Roman" w:cs="Times New Roman"/>
          <w:i/>
          <w:sz w:val="24"/>
          <w:szCs w:val="24"/>
        </w:rPr>
        <w:t>к типовому договору о подключении</w:t>
      </w:r>
    </w:p>
    <w:p w:rsidR="0041194A" w:rsidRPr="0041194A" w:rsidRDefault="0041194A" w:rsidP="00411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94A">
        <w:rPr>
          <w:rFonts w:ascii="Times New Roman" w:hAnsi="Times New Roman" w:cs="Times New Roman"/>
          <w:i/>
          <w:sz w:val="24"/>
          <w:szCs w:val="24"/>
        </w:rPr>
        <w:t xml:space="preserve"> (технологическом присоединении) к централизованной </w:t>
      </w:r>
    </w:p>
    <w:p w:rsidR="0041194A" w:rsidRPr="0041194A" w:rsidRDefault="0041194A" w:rsidP="00411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94A">
        <w:rPr>
          <w:rFonts w:ascii="Times New Roman" w:hAnsi="Times New Roman" w:cs="Times New Roman"/>
          <w:i/>
          <w:sz w:val="24"/>
          <w:szCs w:val="24"/>
        </w:rPr>
        <w:t>системе холодного водоснабжения</w:t>
      </w:r>
    </w:p>
    <w:p w:rsidR="0041194A" w:rsidRPr="0041194A" w:rsidRDefault="0041194A" w:rsidP="00411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94A">
        <w:rPr>
          <w:rFonts w:ascii="Times New Roman" w:hAnsi="Times New Roman" w:cs="Times New Roman"/>
          <w:i/>
          <w:sz w:val="24"/>
          <w:szCs w:val="24"/>
        </w:rPr>
        <w:t>(форма)</w:t>
      </w:r>
    </w:p>
    <w:p w:rsid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4A" w:rsidRPr="0041194A" w:rsidRDefault="0041194A" w:rsidP="0041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4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194A" w:rsidRPr="0041194A" w:rsidRDefault="0041194A" w:rsidP="0041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4A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объекта</w:t>
      </w:r>
    </w:p>
    <w:p w:rsidR="0041194A" w:rsidRPr="0041194A" w:rsidRDefault="0041194A" w:rsidP="0041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4A">
        <w:rPr>
          <w:rFonts w:ascii="Times New Roman" w:hAnsi="Times New Roman" w:cs="Times New Roman"/>
          <w:b/>
          <w:sz w:val="28"/>
          <w:szCs w:val="28"/>
        </w:rPr>
        <w:t>(наименование организации)</w:t>
      </w:r>
    </w:p>
    <w:p w:rsidR="0041194A" w:rsidRDefault="0041194A" w:rsidP="0041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4A" w:rsidRDefault="0041194A" w:rsidP="0041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предприятие «Жилищно-коммунального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F37FB">
        <w:rPr>
          <w:rFonts w:ascii="Times New Roman" w:hAnsi="Times New Roman" w:cs="Times New Roman"/>
          <w:sz w:val="28"/>
          <w:szCs w:val="28"/>
        </w:rPr>
        <w:t xml:space="preserve">, именуемая в дальнейшем «МП ЖКХ </w:t>
      </w:r>
      <w:proofErr w:type="spellStart"/>
      <w:r w:rsidR="008F37FB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8F37FB">
        <w:rPr>
          <w:rFonts w:ascii="Times New Roman" w:hAnsi="Times New Roman" w:cs="Times New Roman"/>
          <w:sz w:val="28"/>
          <w:szCs w:val="28"/>
        </w:rPr>
        <w:t xml:space="preserve"> района», в лице </w:t>
      </w:r>
      <w:proofErr w:type="spellStart"/>
      <w:r w:rsidR="008F37FB">
        <w:rPr>
          <w:rFonts w:ascii="Times New Roman" w:hAnsi="Times New Roman" w:cs="Times New Roman"/>
          <w:sz w:val="28"/>
          <w:szCs w:val="28"/>
        </w:rPr>
        <w:t>Чича</w:t>
      </w:r>
      <w:proofErr w:type="spellEnd"/>
      <w:r w:rsidR="008F37FB">
        <w:rPr>
          <w:rFonts w:ascii="Times New Roman" w:hAnsi="Times New Roman" w:cs="Times New Roman"/>
          <w:sz w:val="28"/>
          <w:szCs w:val="28"/>
        </w:rPr>
        <w:t xml:space="preserve"> Аскера Руслановича, действующего на основании Устава предприятия с одной стороны и _____________________________________</w:t>
      </w:r>
    </w:p>
    <w:p w:rsidR="0041194A" w:rsidRPr="008F37FB" w:rsidRDefault="008F37FB" w:rsidP="00411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F37FB">
        <w:rPr>
          <w:rFonts w:ascii="Times New Roman" w:hAnsi="Times New Roman" w:cs="Times New Roman"/>
        </w:rPr>
        <w:t xml:space="preserve">Статус </w:t>
      </w:r>
      <w:r>
        <w:rPr>
          <w:rFonts w:ascii="Times New Roman" w:hAnsi="Times New Roman" w:cs="Times New Roman"/>
        </w:rPr>
        <w:t>Фамилия имя отчество</w:t>
      </w:r>
    </w:p>
    <w:p w:rsidR="0041194A" w:rsidRPr="0041194A" w:rsidRDefault="00CF50ED" w:rsidP="00CF5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37FB">
        <w:rPr>
          <w:rFonts w:ascii="Times New Roman" w:hAnsi="Times New Roman" w:cs="Times New Roman"/>
          <w:sz w:val="28"/>
          <w:szCs w:val="28"/>
        </w:rPr>
        <w:t>ействующего на основании доверенности именуемый в дальнейшем Заказчик с другой стороны, именуемые в дальнейшем СТОРОНА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1194A" w:rsidRPr="0041194A">
        <w:rPr>
          <w:rFonts w:ascii="Times New Roman" w:hAnsi="Times New Roman" w:cs="Times New Roman"/>
          <w:sz w:val="28"/>
          <w:szCs w:val="28"/>
        </w:rPr>
        <w:t xml:space="preserve"> составили настоящий акт о том, что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«МП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1194A" w:rsidRPr="0041194A">
        <w:rPr>
          <w:rFonts w:ascii="Times New Roman" w:hAnsi="Times New Roman" w:cs="Times New Roman"/>
          <w:sz w:val="28"/>
          <w:szCs w:val="28"/>
        </w:rPr>
        <w:t xml:space="preserve">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 к централизованной системе холодного водоснабжения от "__"</w:t>
      </w:r>
      <w:r w:rsidR="0041194A" w:rsidRPr="0041194A">
        <w:rPr>
          <w:rFonts w:ascii="Times New Roman" w:hAnsi="Times New Roman" w:cs="Times New Roman"/>
          <w:sz w:val="28"/>
          <w:szCs w:val="28"/>
        </w:rPr>
        <w:tab/>
        <w:t>20__ г. N</w:t>
      </w:r>
      <w:r w:rsidR="0041194A" w:rsidRPr="0041194A">
        <w:rPr>
          <w:rFonts w:ascii="Times New Roman" w:hAnsi="Times New Roman" w:cs="Times New Roman"/>
          <w:sz w:val="28"/>
          <w:szCs w:val="28"/>
        </w:rPr>
        <w:tab/>
        <w:t xml:space="preserve">, а именно - осуществила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подключение объекта </w:t>
      </w:r>
      <w:r w:rsidR="0041194A" w:rsidRPr="0041194A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 заказчика к централизованной системе холодного водоснабжения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«МП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1194A" w:rsidRPr="0041194A">
        <w:rPr>
          <w:rFonts w:ascii="Times New Roman" w:hAnsi="Times New Roman" w:cs="Times New Roman"/>
          <w:sz w:val="28"/>
          <w:szCs w:val="28"/>
        </w:rPr>
        <w:t>.</w:t>
      </w:r>
    </w:p>
    <w:p w:rsidR="0041194A" w:rsidRPr="0041194A" w:rsidRDefault="0041194A" w:rsidP="00CF5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Максимальная величина мощности в точке (точках) подключения составляет: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1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м3/час);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2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м3/час);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3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м3/час).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Величина подключенной нагрузки объекта отпуска холодной воды составляет: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1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м3/час);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2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м3/час);</w:t>
      </w:r>
    </w:p>
    <w:p w:rsidR="0041194A" w:rsidRP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в точке 3</w:t>
      </w:r>
      <w:r w:rsidRPr="0041194A">
        <w:rPr>
          <w:rFonts w:ascii="Times New Roman" w:hAnsi="Times New Roman" w:cs="Times New Roman"/>
          <w:sz w:val="28"/>
          <w:szCs w:val="28"/>
        </w:rPr>
        <w:tab/>
        <w:t>м3/</w:t>
      </w:r>
      <w:proofErr w:type="spellStart"/>
      <w:r w:rsidRPr="0041194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194A">
        <w:rPr>
          <w:rFonts w:ascii="Times New Roman" w:hAnsi="Times New Roman" w:cs="Times New Roman"/>
          <w:sz w:val="28"/>
          <w:szCs w:val="28"/>
        </w:rPr>
        <w:tab/>
        <w:t>(</w:t>
      </w:r>
      <w:r w:rsidRPr="0041194A">
        <w:rPr>
          <w:rFonts w:ascii="Times New Roman" w:hAnsi="Times New Roman" w:cs="Times New Roman"/>
          <w:sz w:val="28"/>
          <w:szCs w:val="28"/>
        </w:rPr>
        <w:tab/>
        <w:t>м3/час).</w:t>
      </w:r>
    </w:p>
    <w:p w:rsidR="0041194A" w:rsidRDefault="0041194A" w:rsidP="0041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A">
        <w:rPr>
          <w:rFonts w:ascii="Times New Roman" w:hAnsi="Times New Roman" w:cs="Times New Roman"/>
          <w:sz w:val="28"/>
          <w:szCs w:val="28"/>
        </w:rPr>
        <w:t>Точка (точки) подключения объекта:</w:t>
      </w:r>
    </w:p>
    <w:p w:rsidR="009A638B" w:rsidRDefault="009A638B" w:rsidP="009A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9A638B" w:rsidTr="009A638B">
        <w:tc>
          <w:tcPr>
            <w:tcW w:w="5240" w:type="dxa"/>
          </w:tcPr>
          <w:p w:rsidR="009A638B" w:rsidRDefault="009A638B" w:rsidP="009A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969" w:type="dxa"/>
          </w:tcPr>
          <w:p w:rsidR="009A638B" w:rsidRDefault="009A638B" w:rsidP="009A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9A638B" w:rsidTr="009A638B">
        <w:tc>
          <w:tcPr>
            <w:tcW w:w="5240" w:type="dxa"/>
          </w:tcPr>
          <w:p w:rsidR="009A638B" w:rsidRDefault="009A638B" w:rsidP="009A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638B" w:rsidRDefault="009A638B" w:rsidP="009A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A638B" w:rsidRDefault="009A638B" w:rsidP="009A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8B" w:rsidRPr="0041194A" w:rsidRDefault="009A638B" w:rsidP="009A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38B" w:rsidRPr="0041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D"/>
    <w:rsid w:val="000E433D"/>
    <w:rsid w:val="0041194A"/>
    <w:rsid w:val="008F37FB"/>
    <w:rsid w:val="009A638B"/>
    <w:rsid w:val="00CF50ED"/>
    <w:rsid w:val="00ED21CF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D490"/>
  <w15:chartTrackingRefBased/>
  <w15:docId w15:val="{6BDB925C-5DBE-44D9-A025-60A3648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2020-01-02T02:45:00Z</dcterms:created>
  <dcterms:modified xsi:type="dcterms:W3CDTF">2020-01-02T06:48:00Z</dcterms:modified>
</cp:coreProperties>
</file>