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B21BC1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bookmarkStart w:id="0" w:name="_GoBack"/>
      <w:bookmarkEnd w:id="0"/>
      <w:r w:rsidR="00355F2F">
        <w:rPr>
          <w:rFonts w:ascii="Times New Roman" w:hAnsi="Times New Roman" w:cs="Times New Roman"/>
          <w:b/>
          <w:sz w:val="26"/>
          <w:szCs w:val="26"/>
        </w:rPr>
        <w:t>.02.2024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6F7B" w:rsidRDefault="003C6F7B" w:rsidP="003C6F7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6F7B">
        <w:rPr>
          <w:rFonts w:ascii="Times New Roman" w:hAnsi="Times New Roman" w:cs="Times New Roman"/>
          <w:b/>
          <w:sz w:val="28"/>
          <w:szCs w:val="28"/>
        </w:rPr>
        <w:t xml:space="preserve">Преимущества электронных услуг </w:t>
      </w:r>
      <w:proofErr w:type="spellStart"/>
      <w:r w:rsidRPr="003C6F7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826BD6" w:rsidRDefault="00826BD6" w:rsidP="00826BD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33AE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повышения качества услуг </w:t>
      </w:r>
      <w:proofErr w:type="spellStart"/>
      <w:r w:rsidRPr="00A133A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33AE">
        <w:rPr>
          <w:rFonts w:ascii="Times New Roman" w:hAnsi="Times New Roman" w:cs="Times New Roman"/>
          <w:sz w:val="28"/>
          <w:szCs w:val="28"/>
        </w:rPr>
        <w:t xml:space="preserve"> является перевод услуг в электронный вид.</w:t>
      </w:r>
    </w:p>
    <w:p w:rsidR="00F6139D" w:rsidRPr="00F6139D" w:rsidRDefault="00F6139D" w:rsidP="00F613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39D">
        <w:rPr>
          <w:rFonts w:ascii="Times New Roman" w:hAnsi="Times New Roman" w:cs="Times New Roman"/>
          <w:sz w:val="28"/>
          <w:szCs w:val="28"/>
        </w:rPr>
        <w:t xml:space="preserve">Напомним, что для получения государственных услуг жители </w:t>
      </w:r>
      <w:r w:rsidR="003C6F7B">
        <w:rPr>
          <w:rFonts w:ascii="Times New Roman" w:hAnsi="Times New Roman" w:cs="Times New Roman"/>
          <w:sz w:val="28"/>
          <w:szCs w:val="28"/>
        </w:rPr>
        <w:t>Адыгеи</w:t>
      </w:r>
      <w:r w:rsidRPr="00F6139D">
        <w:rPr>
          <w:rFonts w:ascii="Times New Roman" w:hAnsi="Times New Roman" w:cs="Times New Roman"/>
          <w:sz w:val="28"/>
          <w:szCs w:val="28"/>
        </w:rPr>
        <w:t xml:space="preserve"> могут подать документы в </w:t>
      </w:r>
      <w:proofErr w:type="spellStart"/>
      <w:r w:rsidRPr="00F6139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6139D">
        <w:rPr>
          <w:rFonts w:ascii="Times New Roman" w:hAnsi="Times New Roman" w:cs="Times New Roman"/>
          <w:sz w:val="28"/>
          <w:szCs w:val="28"/>
        </w:rPr>
        <w:t xml:space="preserve"> в электронном виде. На официальном сайте rosreestr.gov.ru в разделе «Электронные услуги и сервисы» доступны наиболее востребованные услуги: государственная регистрация прав, кадастровый учет, получение сведений из Единого государственного реестра недвижимости (ЕГРН). Услуга доступна для физических лиц, юридических лиц и органов государственной власти. В качестве заявителя могут выступать как правообладатель, так и его представитель, а также нотариус, кредитные организации и профессиональные участники рынка недвижимости.</w:t>
      </w:r>
    </w:p>
    <w:p w:rsidR="00F6139D" w:rsidRPr="003C6F7B" w:rsidRDefault="00F6139D" w:rsidP="00F613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F6139D">
        <w:rPr>
          <w:rFonts w:ascii="Times New Roman" w:hAnsi="Times New Roman" w:cs="Times New Roman"/>
          <w:sz w:val="28"/>
          <w:szCs w:val="28"/>
        </w:rPr>
        <w:t>«</w:t>
      </w:r>
      <w:r w:rsidR="003C6F7B" w:rsidRPr="003C6F7B">
        <w:rPr>
          <w:rFonts w:ascii="Times New Roman" w:hAnsi="Times New Roman" w:cs="Times New Roman"/>
          <w:i/>
          <w:sz w:val="28"/>
          <w:szCs w:val="28"/>
        </w:rPr>
        <w:t>Получение услуг в электронном виде имеет множество преимуществ: отсутствие очередей, возможность получить услугу в любое удобное время, исключение так называемого человеческого фактора, сок</w:t>
      </w:r>
      <w:r w:rsidR="003C6F7B">
        <w:rPr>
          <w:rFonts w:ascii="Times New Roman" w:hAnsi="Times New Roman" w:cs="Times New Roman"/>
          <w:i/>
          <w:sz w:val="28"/>
          <w:szCs w:val="28"/>
        </w:rPr>
        <w:t>ращение сроков получения услуги»</w:t>
      </w:r>
      <w:r w:rsidR="00EA0AB4">
        <w:rPr>
          <w:rFonts w:ascii="Times New Roman" w:hAnsi="Times New Roman" w:cs="Times New Roman"/>
          <w:sz w:val="28"/>
          <w:szCs w:val="28"/>
        </w:rPr>
        <w:t xml:space="preserve">, - </w:t>
      </w:r>
      <w:r w:rsidR="005D70D2">
        <w:rPr>
          <w:rFonts w:ascii="Times New Roman" w:hAnsi="Times New Roman" w:cs="Times New Roman"/>
          <w:sz w:val="28"/>
          <w:szCs w:val="28"/>
        </w:rPr>
        <w:t xml:space="preserve">отметила руководитель Управления </w:t>
      </w:r>
      <w:proofErr w:type="spellStart"/>
      <w:r w:rsidR="005D70D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D70D2">
        <w:rPr>
          <w:rFonts w:ascii="Times New Roman" w:hAnsi="Times New Roman" w:cs="Times New Roman"/>
          <w:sz w:val="28"/>
          <w:szCs w:val="28"/>
        </w:rPr>
        <w:t xml:space="preserve"> по Республике Адыгея </w:t>
      </w:r>
      <w:r w:rsidR="005D70D2" w:rsidRPr="005D70D2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="005D70D2">
        <w:rPr>
          <w:rFonts w:ascii="Times New Roman" w:hAnsi="Times New Roman" w:cs="Times New Roman"/>
          <w:sz w:val="28"/>
          <w:szCs w:val="28"/>
        </w:rPr>
        <w:t>.</w:t>
      </w:r>
    </w:p>
    <w:p w:rsidR="00EA0AB4" w:rsidRDefault="003C6F7B" w:rsidP="00F613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следует напомнить, что э</w:t>
      </w:r>
      <w:r w:rsidR="00EA0AB4" w:rsidRPr="00EA0AB4">
        <w:rPr>
          <w:rFonts w:ascii="Times New Roman" w:hAnsi="Times New Roman" w:cs="Times New Roman"/>
          <w:sz w:val="28"/>
          <w:szCs w:val="28"/>
        </w:rPr>
        <w:t>лектронные услуги представляются экстерриториально. Поэтому они будут полезны тем, кто по какой-то причине не может зарегистрировать свою собственность на месте.</w:t>
      </w:r>
    </w:p>
    <w:p w:rsidR="003334D8" w:rsidRPr="00686D9A" w:rsidRDefault="00686D9A" w:rsidP="00A133A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6D9A">
        <w:rPr>
          <w:rFonts w:ascii="Times New Roman" w:hAnsi="Times New Roman" w:cs="Times New Roman"/>
          <w:sz w:val="28"/>
          <w:szCs w:val="28"/>
        </w:rPr>
        <w:t xml:space="preserve">Для подачи обращений в электронном виде на государственный кадастровый учет и (или) государственную регистрацию прав на объекты недвижимости пользователь «Личного кабинета правообладателя» официального сайта </w:t>
      </w:r>
      <w:proofErr w:type="spellStart"/>
      <w:r w:rsidRPr="00686D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86D9A">
        <w:rPr>
          <w:rFonts w:ascii="Times New Roman" w:hAnsi="Times New Roman" w:cs="Times New Roman"/>
          <w:sz w:val="28"/>
          <w:szCs w:val="28"/>
        </w:rPr>
        <w:t xml:space="preserve"> должен быть зарегистрирован на </w:t>
      </w:r>
      <w:hyperlink r:id="rId6" w:history="1">
        <w:r w:rsidRPr="00686D9A">
          <w:rPr>
            <w:rStyle w:val="a7"/>
            <w:rFonts w:ascii="Times New Roman" w:hAnsi="Times New Roman" w:cs="Times New Roman"/>
            <w:sz w:val="28"/>
            <w:szCs w:val="28"/>
          </w:rPr>
          <w:t>Едином портале государственных услуг</w:t>
        </w:r>
      </w:hyperlink>
      <w:r w:rsidRPr="00686D9A">
        <w:rPr>
          <w:rFonts w:ascii="Times New Roman" w:hAnsi="Times New Roman" w:cs="Times New Roman"/>
          <w:sz w:val="28"/>
          <w:szCs w:val="28"/>
        </w:rPr>
        <w:t xml:space="preserve"> при наличии усиленной квалифицированной электронной подписи (УКЭП), получить которую можно на возмездной основе в аккредитованных удостоверяющих центрах</w:t>
      </w:r>
      <w:r w:rsidR="00E55EB0">
        <w:rPr>
          <w:rFonts w:ascii="Times New Roman" w:hAnsi="Times New Roman" w:cs="Times New Roman"/>
          <w:sz w:val="28"/>
          <w:szCs w:val="28"/>
        </w:rPr>
        <w:t xml:space="preserve"> (или их представительствах в </w:t>
      </w:r>
      <w:r w:rsidR="003E498F" w:rsidRPr="00073355">
        <w:rPr>
          <w:rFonts w:ascii="Times New Roman" w:hAnsi="Times New Roman" w:cs="Times New Roman"/>
          <w:sz w:val="28"/>
          <w:szCs w:val="28"/>
        </w:rPr>
        <w:t>регионе</w:t>
      </w:r>
      <w:r w:rsidR="00E55EB0">
        <w:rPr>
          <w:rFonts w:ascii="Times New Roman" w:hAnsi="Times New Roman" w:cs="Times New Roman"/>
          <w:sz w:val="28"/>
          <w:szCs w:val="28"/>
        </w:rPr>
        <w:t>)</w:t>
      </w:r>
      <w:r w:rsidRPr="00686D9A">
        <w:rPr>
          <w:rFonts w:ascii="Times New Roman" w:hAnsi="Times New Roman" w:cs="Times New Roman"/>
          <w:sz w:val="28"/>
          <w:szCs w:val="28"/>
        </w:rPr>
        <w:t xml:space="preserve">, перечень которых размещен на сайте </w:t>
      </w:r>
      <w:hyperlink r:id="rId7" w:history="1">
        <w:proofErr w:type="spellStart"/>
        <w:r w:rsidRPr="00180EBA">
          <w:rPr>
            <w:rStyle w:val="a7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Pr="00686D9A">
        <w:rPr>
          <w:rFonts w:ascii="Times New Roman" w:hAnsi="Times New Roman" w:cs="Times New Roman"/>
          <w:sz w:val="28"/>
          <w:szCs w:val="28"/>
        </w:rPr>
        <w:t>.</w:t>
      </w:r>
    </w:p>
    <w:p w:rsidR="003334D8" w:rsidRPr="00686D9A" w:rsidRDefault="00FF1B3B" w:rsidP="00A133A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1B3B">
        <w:rPr>
          <w:rFonts w:ascii="Times New Roman" w:hAnsi="Times New Roman" w:cs="Times New Roman"/>
          <w:sz w:val="28"/>
          <w:szCs w:val="28"/>
        </w:rPr>
        <w:t>«</w:t>
      </w:r>
      <w:r w:rsidRPr="00FF1B3B">
        <w:rPr>
          <w:rFonts w:ascii="Times New Roman" w:hAnsi="Times New Roman" w:cs="Times New Roman"/>
          <w:i/>
          <w:sz w:val="28"/>
          <w:szCs w:val="28"/>
        </w:rPr>
        <w:t xml:space="preserve">Используя возможности электронных сервисов </w:t>
      </w:r>
      <w:proofErr w:type="spellStart"/>
      <w:r w:rsidRPr="00FF1B3B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FF1B3B">
        <w:rPr>
          <w:rFonts w:ascii="Times New Roman" w:hAnsi="Times New Roman" w:cs="Times New Roman"/>
          <w:i/>
          <w:sz w:val="28"/>
          <w:szCs w:val="28"/>
        </w:rPr>
        <w:t xml:space="preserve">, заявители могут узнать справочную информацию по объектам недвижимости в режиме </w:t>
      </w:r>
      <w:proofErr w:type="spellStart"/>
      <w:r w:rsidRPr="00FF1B3B">
        <w:rPr>
          <w:rFonts w:ascii="Times New Roman" w:hAnsi="Times New Roman" w:cs="Times New Roman"/>
          <w:i/>
          <w:sz w:val="28"/>
          <w:szCs w:val="28"/>
        </w:rPr>
        <w:t>online</w:t>
      </w:r>
      <w:proofErr w:type="spellEnd"/>
      <w:r w:rsidRPr="00FF1B3B">
        <w:rPr>
          <w:rFonts w:ascii="Times New Roman" w:hAnsi="Times New Roman" w:cs="Times New Roman"/>
          <w:i/>
          <w:sz w:val="28"/>
          <w:szCs w:val="28"/>
        </w:rPr>
        <w:t xml:space="preserve">. Данный сервис позволяет просматривать общедоступную информацию о недвижимости, содержащуюся в ЕГРН: о кадастровом </w:t>
      </w:r>
      <w:r w:rsidRPr="00FF1B3B">
        <w:rPr>
          <w:rFonts w:ascii="Times New Roman" w:hAnsi="Times New Roman" w:cs="Times New Roman"/>
          <w:i/>
          <w:sz w:val="28"/>
          <w:szCs w:val="28"/>
        </w:rPr>
        <w:lastRenderedPageBreak/>
        <w:t>номере, адресе объекта, его характеристиках, о наличии зарегистрированных прав (без указания сведений о собственнике)</w:t>
      </w:r>
      <w:r w:rsidRPr="00FF1B3B">
        <w:rPr>
          <w:rFonts w:ascii="Times New Roman" w:hAnsi="Times New Roman" w:cs="Times New Roman"/>
          <w:sz w:val="28"/>
          <w:szCs w:val="28"/>
        </w:rPr>
        <w:t>», - уточнил директор филиала ППК «</w:t>
      </w:r>
      <w:proofErr w:type="spellStart"/>
      <w:r w:rsidRPr="00FF1B3B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FF1B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F1B3B">
        <w:rPr>
          <w:rFonts w:ascii="Times New Roman" w:hAnsi="Times New Roman" w:cs="Times New Roman"/>
          <w:b/>
          <w:sz w:val="28"/>
          <w:szCs w:val="28"/>
        </w:rPr>
        <w:t>Аюб</w:t>
      </w:r>
      <w:proofErr w:type="spellEnd"/>
      <w:r w:rsidRPr="00FF1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B3B">
        <w:rPr>
          <w:rFonts w:ascii="Times New Roman" w:hAnsi="Times New Roman" w:cs="Times New Roman"/>
          <w:b/>
          <w:sz w:val="28"/>
          <w:szCs w:val="28"/>
        </w:rPr>
        <w:t>Хуако</w:t>
      </w:r>
      <w:proofErr w:type="spellEnd"/>
      <w:r w:rsidRPr="00FF1B3B">
        <w:rPr>
          <w:rFonts w:ascii="Times New Roman" w:hAnsi="Times New Roman" w:cs="Times New Roman"/>
          <w:sz w:val="28"/>
          <w:szCs w:val="28"/>
        </w:rPr>
        <w:t>.</w:t>
      </w:r>
    </w:p>
    <w:p w:rsidR="003334D8" w:rsidRDefault="003334D8" w:rsidP="00A133A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26BD6" w:rsidRDefault="00826BD6" w:rsidP="00826BD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6715" w:rsidRPr="00C86715" w:rsidRDefault="00C86715" w:rsidP="00D9214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AD1"/>
    <w:rsid w:val="00033BD4"/>
    <w:rsid w:val="00052584"/>
    <w:rsid w:val="00070D25"/>
    <w:rsid w:val="00073355"/>
    <w:rsid w:val="00076B11"/>
    <w:rsid w:val="0009139A"/>
    <w:rsid w:val="00091632"/>
    <w:rsid w:val="0009180A"/>
    <w:rsid w:val="00092F67"/>
    <w:rsid w:val="00094AD3"/>
    <w:rsid w:val="000F077A"/>
    <w:rsid w:val="000F6E64"/>
    <w:rsid w:val="00152677"/>
    <w:rsid w:val="00180EBA"/>
    <w:rsid w:val="001840F5"/>
    <w:rsid w:val="00195D36"/>
    <w:rsid w:val="001C5C53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15D7E"/>
    <w:rsid w:val="00316040"/>
    <w:rsid w:val="003334D8"/>
    <w:rsid w:val="00334F28"/>
    <w:rsid w:val="0034198B"/>
    <w:rsid w:val="00346B02"/>
    <w:rsid w:val="00355F2F"/>
    <w:rsid w:val="0039382E"/>
    <w:rsid w:val="003A63C1"/>
    <w:rsid w:val="003B7928"/>
    <w:rsid w:val="003C18DF"/>
    <w:rsid w:val="003C4415"/>
    <w:rsid w:val="003C6F7B"/>
    <w:rsid w:val="003E498F"/>
    <w:rsid w:val="004058B6"/>
    <w:rsid w:val="004072B4"/>
    <w:rsid w:val="004326D6"/>
    <w:rsid w:val="00476E54"/>
    <w:rsid w:val="00495C8F"/>
    <w:rsid w:val="004C5BB6"/>
    <w:rsid w:val="004C6C65"/>
    <w:rsid w:val="004D0D70"/>
    <w:rsid w:val="004E3DB9"/>
    <w:rsid w:val="004F797C"/>
    <w:rsid w:val="00516589"/>
    <w:rsid w:val="00526516"/>
    <w:rsid w:val="00547740"/>
    <w:rsid w:val="00566A8F"/>
    <w:rsid w:val="00575336"/>
    <w:rsid w:val="005920CA"/>
    <w:rsid w:val="00597018"/>
    <w:rsid w:val="005A5C60"/>
    <w:rsid w:val="005C003B"/>
    <w:rsid w:val="005D3C00"/>
    <w:rsid w:val="005D46CD"/>
    <w:rsid w:val="005D70D2"/>
    <w:rsid w:val="005F46DB"/>
    <w:rsid w:val="00600F26"/>
    <w:rsid w:val="0062231D"/>
    <w:rsid w:val="0063100C"/>
    <w:rsid w:val="0063250D"/>
    <w:rsid w:val="00635BE0"/>
    <w:rsid w:val="00673AC9"/>
    <w:rsid w:val="00676C8D"/>
    <w:rsid w:val="00677539"/>
    <w:rsid w:val="00686D9A"/>
    <w:rsid w:val="00726483"/>
    <w:rsid w:val="00736097"/>
    <w:rsid w:val="00761F14"/>
    <w:rsid w:val="007904C2"/>
    <w:rsid w:val="007A33B7"/>
    <w:rsid w:val="007A697A"/>
    <w:rsid w:val="007B39EF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26BD6"/>
    <w:rsid w:val="008311FE"/>
    <w:rsid w:val="00836D04"/>
    <w:rsid w:val="0084655B"/>
    <w:rsid w:val="00893389"/>
    <w:rsid w:val="008A2B79"/>
    <w:rsid w:val="008B315C"/>
    <w:rsid w:val="008C63D8"/>
    <w:rsid w:val="008C7CDF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A133AE"/>
    <w:rsid w:val="00A23A3D"/>
    <w:rsid w:val="00A23BEF"/>
    <w:rsid w:val="00A36C70"/>
    <w:rsid w:val="00A371C1"/>
    <w:rsid w:val="00A63C81"/>
    <w:rsid w:val="00A87510"/>
    <w:rsid w:val="00A904D9"/>
    <w:rsid w:val="00AC53F4"/>
    <w:rsid w:val="00AE3174"/>
    <w:rsid w:val="00AF3C9D"/>
    <w:rsid w:val="00AF72AE"/>
    <w:rsid w:val="00B01C2B"/>
    <w:rsid w:val="00B05996"/>
    <w:rsid w:val="00B11065"/>
    <w:rsid w:val="00B1371F"/>
    <w:rsid w:val="00B14BC1"/>
    <w:rsid w:val="00B16F66"/>
    <w:rsid w:val="00B21BC1"/>
    <w:rsid w:val="00B258F7"/>
    <w:rsid w:val="00B32F9D"/>
    <w:rsid w:val="00B4635C"/>
    <w:rsid w:val="00B61F54"/>
    <w:rsid w:val="00B66234"/>
    <w:rsid w:val="00BA4C3D"/>
    <w:rsid w:val="00BA57A7"/>
    <w:rsid w:val="00BB0A8D"/>
    <w:rsid w:val="00BB119A"/>
    <w:rsid w:val="00BC5583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91470"/>
    <w:rsid w:val="00C93804"/>
    <w:rsid w:val="00CB3098"/>
    <w:rsid w:val="00CB6773"/>
    <w:rsid w:val="00CC11AB"/>
    <w:rsid w:val="00CE2DBD"/>
    <w:rsid w:val="00CE62F5"/>
    <w:rsid w:val="00D04551"/>
    <w:rsid w:val="00D10BA5"/>
    <w:rsid w:val="00D171F7"/>
    <w:rsid w:val="00D37B86"/>
    <w:rsid w:val="00D51345"/>
    <w:rsid w:val="00D61737"/>
    <w:rsid w:val="00D6737C"/>
    <w:rsid w:val="00D74E85"/>
    <w:rsid w:val="00D92149"/>
    <w:rsid w:val="00D97FA9"/>
    <w:rsid w:val="00DA5272"/>
    <w:rsid w:val="00DA6120"/>
    <w:rsid w:val="00DC7861"/>
    <w:rsid w:val="00DF02F6"/>
    <w:rsid w:val="00DF2B15"/>
    <w:rsid w:val="00E00E30"/>
    <w:rsid w:val="00E11BB0"/>
    <w:rsid w:val="00E2468E"/>
    <w:rsid w:val="00E37B1E"/>
    <w:rsid w:val="00E40106"/>
    <w:rsid w:val="00E42A7C"/>
    <w:rsid w:val="00E52806"/>
    <w:rsid w:val="00E55282"/>
    <w:rsid w:val="00E55EB0"/>
    <w:rsid w:val="00E9072E"/>
    <w:rsid w:val="00E93FE4"/>
    <w:rsid w:val="00EA0AB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45446"/>
    <w:rsid w:val="00F6139D"/>
    <w:rsid w:val="00F613E5"/>
    <w:rsid w:val="00F62A57"/>
    <w:rsid w:val="00F73AE5"/>
    <w:rsid w:val="00F80A06"/>
    <w:rsid w:val="00F93AAB"/>
    <w:rsid w:val="00FA7D14"/>
    <w:rsid w:val="00FE098B"/>
    <w:rsid w:val="00FE7A2D"/>
    <w:rsid w:val="00FF1B3B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0463"/>
  <w15:docId w15:val="{2EEFA5FB-D955-4E2B-B82F-B2ED298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activity/okazanie-gosudarstvennykh-uslug/vedenie-egrn/udostoveryayushchi-tsentr/spisok-udostoveryayushchikh-tsentr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10</cp:revision>
  <cp:lastPrinted>2024-02-01T12:49:00Z</cp:lastPrinted>
  <dcterms:created xsi:type="dcterms:W3CDTF">2024-02-15T06:55:00Z</dcterms:created>
  <dcterms:modified xsi:type="dcterms:W3CDTF">2024-02-20T07:51:00Z</dcterms:modified>
</cp:coreProperties>
</file>