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77" w:rsidRPr="00D653A5" w:rsidRDefault="00EA7077" w:rsidP="00EA7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A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A7077" w:rsidRPr="00D653A5" w:rsidRDefault="00EA7077" w:rsidP="00EA7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A5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ВОЧЕПШИЙСКОЕ</w:t>
      </w:r>
      <w:r w:rsidRPr="00D653A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A7077" w:rsidRPr="00D653A5" w:rsidRDefault="00EA7077" w:rsidP="00EA7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077" w:rsidRPr="00D653A5" w:rsidRDefault="00EA7077" w:rsidP="00EA7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7077" w:rsidRPr="00D653A5" w:rsidRDefault="00EA7077" w:rsidP="00EA7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077" w:rsidRPr="00D653A5" w:rsidRDefault="00EA7077" w:rsidP="00EA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53A5">
        <w:rPr>
          <w:rFonts w:ascii="Times New Roman" w:hAnsi="Times New Roman" w:cs="Times New Roman"/>
          <w:sz w:val="28"/>
          <w:szCs w:val="28"/>
        </w:rPr>
        <w:t>от  28</w:t>
      </w:r>
      <w:proofErr w:type="gramEnd"/>
      <w:r w:rsidRPr="00D65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 2019</w:t>
      </w:r>
      <w:r w:rsidRPr="00D653A5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D653A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653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а.Вочепший</w:t>
      </w:r>
      <w:proofErr w:type="spellEnd"/>
    </w:p>
    <w:p w:rsidR="00EA7077" w:rsidRPr="00D653A5" w:rsidRDefault="00EA7077" w:rsidP="00EA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077" w:rsidRPr="00A2448D" w:rsidRDefault="00EA7077" w:rsidP="00EA707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653A5">
        <w:rPr>
          <w:rFonts w:ascii="Times New Roman" w:hAnsi="Times New Roman" w:cs="Times New Roman"/>
          <w:i/>
          <w:sz w:val="24"/>
          <w:szCs w:val="24"/>
        </w:rPr>
        <w:t xml:space="preserve">О создании технической комиссии по определению возможности подключения (технологического присоединения) к системам теплоснабжения, централизованным системам водоснабжения и водоотведения на территории </w:t>
      </w: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Pr="00A2448D">
        <w:rPr>
          <w:rFonts w:ascii="Times New Roman" w:hAnsi="Times New Roman" w:cs="Times New Roman"/>
          <w:b/>
          <w:i/>
          <w:color w:val="0070C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Вочепшийское</w:t>
      </w:r>
      <w:r w:rsidRPr="00A2448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сельское поселение»</w:t>
      </w:r>
    </w:p>
    <w:p w:rsidR="00EA7077" w:rsidRPr="00A2448D" w:rsidRDefault="00EA7077" w:rsidP="00EA707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7077" w:rsidRDefault="00EA7077" w:rsidP="00E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3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</w:t>
      </w:r>
      <w:r w:rsidRPr="00ED5A04">
        <w:rPr>
          <w:rFonts w:ascii="Times New Roman" w:hAnsi="Times New Roman" w:cs="Times New Roman"/>
          <w:i/>
          <w:sz w:val="28"/>
          <w:szCs w:val="28"/>
        </w:rPr>
        <w:t>«Об общих принципах организации местного самоуправления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653A5">
        <w:rPr>
          <w:rFonts w:ascii="Times New Roman" w:hAnsi="Times New Roman" w:cs="Times New Roman"/>
          <w:sz w:val="28"/>
          <w:szCs w:val="28"/>
        </w:rPr>
        <w:t xml:space="preserve">27 июля 2010 года № 190-ФЗ </w:t>
      </w:r>
      <w:r w:rsidRPr="00ED5A04">
        <w:rPr>
          <w:rFonts w:ascii="Times New Roman" w:hAnsi="Times New Roman" w:cs="Times New Roman"/>
          <w:i/>
          <w:sz w:val="28"/>
          <w:szCs w:val="28"/>
        </w:rPr>
        <w:t>«О теплоснабжении»</w:t>
      </w:r>
      <w:r w:rsidRPr="00D653A5">
        <w:rPr>
          <w:rFonts w:ascii="Times New Roman" w:hAnsi="Times New Roman" w:cs="Times New Roman"/>
          <w:sz w:val="28"/>
          <w:szCs w:val="28"/>
        </w:rPr>
        <w:t>, Постановлением Правительства РФ от     29 июля 2013 года № 644 «</w:t>
      </w:r>
      <w:r w:rsidRPr="00ED5A04">
        <w:rPr>
          <w:rFonts w:ascii="Times New Roman" w:hAnsi="Times New Roman" w:cs="Times New Roman"/>
          <w:i/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Федерации»,</w:t>
      </w:r>
      <w:r w:rsidRPr="00D653A5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31 января 2017 года № 147-р «О целевых моделях упрощения процедур ведения бизнеса и повышения инвестиционной привлекательности с</w:t>
      </w:r>
      <w:r>
        <w:rPr>
          <w:rFonts w:ascii="Times New Roman" w:hAnsi="Times New Roman" w:cs="Times New Roman"/>
          <w:sz w:val="28"/>
          <w:szCs w:val="28"/>
        </w:rPr>
        <w:t>убъектов Российской Федерации»;</w:t>
      </w:r>
    </w:p>
    <w:p w:rsidR="00EA7077" w:rsidRPr="00034CF1" w:rsidRDefault="00EA7077" w:rsidP="00E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13 февраля 2006 № 83 </w:t>
      </w:r>
      <w:r w:rsidRPr="00034CF1">
        <w:rPr>
          <w:rFonts w:ascii="Times New Roman" w:hAnsi="Times New Roman" w:cs="Times New Roman"/>
          <w:i/>
          <w:sz w:val="28"/>
          <w:szCs w:val="28"/>
        </w:rPr>
        <w:t>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 05.07.2018 г.</w:t>
      </w:r>
    </w:p>
    <w:p w:rsidR="00EA7077" w:rsidRPr="00034CF1" w:rsidRDefault="00EA7077" w:rsidP="00E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5 июля 2018 № 787 </w:t>
      </w:r>
      <w:r w:rsidRPr="00034CF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изменений и признании утратившими силу некоторых актов правительства РФ»</w:t>
      </w:r>
      <w:r w:rsidRPr="00034C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7077" w:rsidRPr="00A2448D" w:rsidRDefault="00EA7077" w:rsidP="00EA7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Министерства строительства Республики Адыгея по внедрению дорожной карты целевой модели </w:t>
      </w:r>
      <w:r w:rsidRPr="00D653A5">
        <w:rPr>
          <w:rFonts w:ascii="Times New Roman" w:hAnsi="Times New Roman" w:cs="Times New Roman"/>
          <w:sz w:val="28"/>
          <w:szCs w:val="28"/>
        </w:rPr>
        <w:t xml:space="preserve">«Подключение к системам теплоснабжения, подключение (технологическое присоединение) к централизованным системам водоснабжения и водоотведения», в целях улучшения состояния инвестиционного и предпринимательского климата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2448D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Вочепшийское </w:t>
      </w:r>
      <w:r w:rsidRPr="00A2448D">
        <w:rPr>
          <w:rFonts w:ascii="Times New Roman" w:hAnsi="Times New Roman" w:cs="Times New Roman"/>
          <w:b/>
          <w:color w:val="0070C0"/>
          <w:sz w:val="28"/>
          <w:szCs w:val="28"/>
        </w:rPr>
        <w:t>сельское поселение»</w:t>
      </w:r>
    </w:p>
    <w:p w:rsidR="00EA7077" w:rsidRPr="00A2448D" w:rsidRDefault="00EA7077" w:rsidP="00EA70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7077" w:rsidRPr="00B43A76" w:rsidRDefault="00EA7077" w:rsidP="00EA70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76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EA7077" w:rsidRDefault="00EA7077" w:rsidP="00E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077" w:rsidRDefault="00EA7077" w:rsidP="00EA70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76">
        <w:rPr>
          <w:rFonts w:ascii="Times New Roman" w:hAnsi="Times New Roman" w:cs="Times New Roman"/>
          <w:sz w:val="28"/>
          <w:szCs w:val="28"/>
        </w:rPr>
        <w:t xml:space="preserve">Утвердить прилагаемые состав и Положение о технической комиссии по определению возможности подключения (технологического присоединения) к системам теплоснабжения, </w:t>
      </w:r>
      <w:r w:rsidRPr="00B43A76">
        <w:rPr>
          <w:rFonts w:ascii="Times New Roman" w:hAnsi="Times New Roman" w:cs="Times New Roman"/>
          <w:sz w:val="28"/>
          <w:szCs w:val="28"/>
        </w:rPr>
        <w:lastRenderedPageBreak/>
        <w:t>централизованным системам водоснабжения и водоотведения при участии заявителя с раскрытием информации о принятых мерах.</w:t>
      </w:r>
    </w:p>
    <w:p w:rsidR="00EA7077" w:rsidRDefault="00EA7077" w:rsidP="00EA70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76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местах, определенных Уставом муниципального образования </w:t>
      </w:r>
      <w:r w:rsidRPr="00B43A76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Вочепшийское</w:t>
      </w:r>
      <w:r w:rsidRPr="00B43A7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сельское поселение»</w:t>
      </w:r>
      <w:r w:rsidRPr="00B43A7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</w:p>
    <w:p w:rsidR="00EA7077" w:rsidRDefault="00EA7077" w:rsidP="00EA70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7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обнародования.</w:t>
      </w:r>
    </w:p>
    <w:p w:rsidR="00EA7077" w:rsidRPr="00B43A76" w:rsidRDefault="00EA7077" w:rsidP="00EA70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7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7077" w:rsidRDefault="00EA7077" w:rsidP="00EA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077" w:rsidRDefault="00EA7077" w:rsidP="00EA707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7077" w:rsidRPr="007A59CD" w:rsidRDefault="00EA7077" w:rsidP="00EA7077">
      <w:pPr>
        <w:spacing w:after="0" w:line="240" w:lineRule="auto"/>
        <w:jc w:val="both"/>
        <w:rPr>
          <w:rStyle w:val="lrzxr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244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Вочепшийское </w:t>
      </w:r>
      <w:r w:rsidRPr="00A2448D">
        <w:rPr>
          <w:rFonts w:ascii="Times New Roman" w:hAnsi="Times New Roman" w:cs="Times New Roman"/>
          <w:b/>
          <w:sz w:val="28"/>
          <w:szCs w:val="28"/>
        </w:rPr>
        <w:t xml:space="preserve">сельское </w:t>
      </w:r>
      <w:proofErr w:type="gramStart"/>
      <w:r w:rsidRPr="00A2448D">
        <w:rPr>
          <w:rFonts w:ascii="Times New Roman" w:hAnsi="Times New Roman" w:cs="Times New Roman"/>
          <w:b/>
          <w:sz w:val="28"/>
          <w:szCs w:val="28"/>
        </w:rPr>
        <w:t xml:space="preserve">поселение»   </w:t>
      </w:r>
      <w:proofErr w:type="gramEnd"/>
      <w:r w:rsidRPr="00A2448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Пшедаток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</w:t>
      </w:r>
      <w:r w:rsidRPr="007A59CD">
        <w:rPr>
          <w:rStyle w:val="lrzxr"/>
          <w:rFonts w:ascii="Times New Roman" w:hAnsi="Times New Roman" w:cs="Times New Roman"/>
          <w:b/>
          <w:sz w:val="28"/>
          <w:szCs w:val="28"/>
        </w:rPr>
        <w:t>.</w:t>
      </w:r>
    </w:p>
    <w:p w:rsidR="00EA7077" w:rsidRPr="00A2448D" w:rsidRDefault="00EA7077" w:rsidP="00EA7077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2448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A7077" w:rsidRPr="00A2448D" w:rsidRDefault="00EA7077" w:rsidP="00EA7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077" w:rsidRDefault="00EA7077" w:rsidP="00EA7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51AA" w:rsidRPr="00D653A5" w:rsidRDefault="00A451AA" w:rsidP="00A451A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53A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A7077" w:rsidRDefault="00EA7077" w:rsidP="00EA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451AA" w:rsidRPr="00D653A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451AA">
        <w:rPr>
          <w:rFonts w:ascii="Times New Roman" w:hAnsi="Times New Roman" w:cs="Times New Roman"/>
          <w:sz w:val="28"/>
          <w:szCs w:val="28"/>
        </w:rPr>
        <w:t>главы</w:t>
      </w:r>
    </w:p>
    <w:p w:rsidR="00A451AA" w:rsidRDefault="00EA7077" w:rsidP="00EA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451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7077" w:rsidRPr="00AB5D63" w:rsidRDefault="00EA7077" w:rsidP="00EA70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</w:t>
      </w:r>
      <w:r w:rsidRPr="00AB5D63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Вочепшийское</w:t>
      </w:r>
      <w:r w:rsidRPr="00AB5D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сельское поселение»</w:t>
      </w:r>
    </w:p>
    <w:p w:rsidR="00A451AA" w:rsidRPr="00D653A5" w:rsidRDefault="00EA7077" w:rsidP="00EA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451AA">
        <w:rPr>
          <w:rFonts w:ascii="Times New Roman" w:hAnsi="Times New Roman" w:cs="Times New Roman"/>
          <w:sz w:val="28"/>
          <w:szCs w:val="28"/>
        </w:rPr>
        <w:t>№   от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="00A451AA">
        <w:rPr>
          <w:rFonts w:ascii="Times New Roman" w:hAnsi="Times New Roman" w:cs="Times New Roman"/>
          <w:sz w:val="28"/>
          <w:szCs w:val="28"/>
        </w:rPr>
        <w:t xml:space="preserve"> ______      2019 г</w:t>
      </w:r>
    </w:p>
    <w:p w:rsidR="00A451AA" w:rsidRDefault="00A451AA" w:rsidP="00A45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1AA" w:rsidRPr="00D653A5" w:rsidRDefault="00A451AA" w:rsidP="00A45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1AA" w:rsidRPr="00D653A5" w:rsidRDefault="00A451AA" w:rsidP="00A45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1AA" w:rsidRPr="00AB5D63" w:rsidRDefault="00A451AA" w:rsidP="00A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6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451AA" w:rsidRPr="00AB5D63" w:rsidRDefault="00A451AA" w:rsidP="00A451A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5D63">
        <w:rPr>
          <w:rFonts w:ascii="Times New Roman" w:hAnsi="Times New Roman" w:cs="Times New Roman"/>
          <w:b/>
          <w:sz w:val="28"/>
          <w:szCs w:val="28"/>
        </w:rPr>
        <w:t xml:space="preserve">технической комиссии по определению возможности подключения (технологического присоединения) к системам теплоснабжения, централизованным системам водоснабжения и водоотведения на территории муниципального образования </w:t>
      </w:r>
      <w:r w:rsidRPr="00AB5D63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EA7077">
        <w:rPr>
          <w:rFonts w:ascii="Times New Roman" w:hAnsi="Times New Roman" w:cs="Times New Roman"/>
          <w:b/>
          <w:color w:val="0070C0"/>
          <w:sz w:val="28"/>
          <w:szCs w:val="28"/>
        </w:rPr>
        <w:t>Вочепшийское</w:t>
      </w:r>
      <w:r w:rsidRPr="00AB5D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сельское поселение»</w:t>
      </w:r>
    </w:p>
    <w:p w:rsidR="00A451AA" w:rsidRPr="00AB5D63" w:rsidRDefault="00A451AA" w:rsidP="00A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63">
        <w:rPr>
          <w:rFonts w:ascii="Times New Roman" w:hAnsi="Times New Roman" w:cs="Times New Roman"/>
          <w:b/>
          <w:sz w:val="28"/>
          <w:szCs w:val="28"/>
        </w:rPr>
        <w:t>при участии заявителя с раскрытием информации о принятых мерах</w:t>
      </w:r>
    </w:p>
    <w:p w:rsidR="00A451AA" w:rsidRDefault="00A451AA" w:rsidP="00A45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-714" w:type="dxa"/>
        <w:tblLook w:val="04A0" w:firstRow="1" w:lastRow="0" w:firstColumn="1" w:lastColumn="0" w:noHBand="0" w:noVBand="1"/>
      </w:tblPr>
      <w:tblGrid>
        <w:gridCol w:w="2269"/>
        <w:gridCol w:w="3402"/>
        <w:gridCol w:w="2409"/>
        <w:gridCol w:w="1985"/>
      </w:tblGrid>
      <w:tr w:rsidR="00A451AA" w:rsidTr="00496588">
        <w:tc>
          <w:tcPr>
            <w:tcW w:w="2269" w:type="dxa"/>
          </w:tcPr>
          <w:p w:rsidR="00A451AA" w:rsidRPr="004A1E42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2" w:type="dxa"/>
          </w:tcPr>
          <w:p w:rsidR="00A451AA" w:rsidRPr="004A1E42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409" w:type="dxa"/>
          </w:tcPr>
          <w:p w:rsidR="00A451AA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AA" w:rsidRPr="004A1E42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985" w:type="dxa"/>
          </w:tcPr>
          <w:p w:rsidR="00A451AA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AA" w:rsidRPr="004A1E42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AA" w:rsidTr="00496588">
        <w:tc>
          <w:tcPr>
            <w:tcW w:w="2269" w:type="dxa"/>
          </w:tcPr>
          <w:p w:rsidR="00A451AA" w:rsidRPr="004A1E42" w:rsidRDefault="00A451AA" w:rsidP="004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402" w:type="dxa"/>
          </w:tcPr>
          <w:p w:rsidR="00A451AA" w:rsidRPr="004A1E42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муниципального образования</w:t>
            </w:r>
          </w:p>
        </w:tc>
        <w:tc>
          <w:tcPr>
            <w:tcW w:w="2409" w:type="dxa"/>
          </w:tcPr>
          <w:p w:rsidR="00A451AA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AA" w:rsidRPr="004A1E42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_______________-</w:t>
            </w:r>
          </w:p>
        </w:tc>
        <w:tc>
          <w:tcPr>
            <w:tcW w:w="1985" w:type="dxa"/>
          </w:tcPr>
          <w:p w:rsidR="00A451AA" w:rsidRPr="004A1E42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AA" w:rsidTr="00496588">
        <w:tc>
          <w:tcPr>
            <w:tcW w:w="2269" w:type="dxa"/>
          </w:tcPr>
          <w:p w:rsidR="00A451AA" w:rsidRPr="004A1E42" w:rsidRDefault="00A451AA" w:rsidP="004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7796" w:type="dxa"/>
            <w:gridSpan w:val="3"/>
          </w:tcPr>
          <w:p w:rsidR="00A451AA" w:rsidRPr="004A1E42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AA" w:rsidTr="00496588">
        <w:tc>
          <w:tcPr>
            <w:tcW w:w="2269" w:type="dxa"/>
          </w:tcPr>
          <w:p w:rsidR="00A451AA" w:rsidRPr="004A1E42" w:rsidRDefault="00A451AA" w:rsidP="004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A451AA" w:rsidRPr="004A1E42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 МП ЖКХ</w:t>
            </w:r>
          </w:p>
        </w:tc>
        <w:tc>
          <w:tcPr>
            <w:tcW w:w="2409" w:type="dxa"/>
          </w:tcPr>
          <w:p w:rsidR="00A451AA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AA" w:rsidRPr="004A1E42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985" w:type="dxa"/>
          </w:tcPr>
          <w:p w:rsidR="00A451AA" w:rsidRPr="004A1E42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A451AA" w:rsidTr="00496588">
        <w:tc>
          <w:tcPr>
            <w:tcW w:w="2269" w:type="dxa"/>
          </w:tcPr>
          <w:p w:rsidR="00A451AA" w:rsidRPr="004A1E42" w:rsidRDefault="00A451AA" w:rsidP="004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A451AA" w:rsidRPr="004A1E42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2409" w:type="dxa"/>
          </w:tcPr>
          <w:p w:rsidR="00A451AA" w:rsidRPr="004A1E42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51AA" w:rsidRPr="004A1E42" w:rsidRDefault="00A451AA" w:rsidP="004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</w:tr>
    </w:tbl>
    <w:p w:rsidR="00A451AA" w:rsidRDefault="00A451AA" w:rsidP="00A45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1AA" w:rsidRPr="00D653A5" w:rsidRDefault="00A451AA" w:rsidP="00A45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1AA" w:rsidRDefault="00A451AA" w:rsidP="00A45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D653A5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451AA" w:rsidRDefault="00A451AA" w:rsidP="00A45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653A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 </w:t>
      </w:r>
    </w:p>
    <w:p w:rsidR="00A451AA" w:rsidRDefault="00A451AA" w:rsidP="00A45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образования</w:t>
      </w:r>
    </w:p>
    <w:p w:rsidR="00A451AA" w:rsidRDefault="00A451AA" w:rsidP="00A45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</w:t>
      </w:r>
      <w:r w:rsidRPr="000118D8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EA7077">
        <w:rPr>
          <w:rFonts w:ascii="Times New Roman" w:hAnsi="Times New Roman" w:cs="Times New Roman"/>
          <w:b/>
          <w:color w:val="0070C0"/>
          <w:sz w:val="28"/>
          <w:szCs w:val="28"/>
        </w:rPr>
        <w:t>Вочепшийское</w:t>
      </w:r>
      <w:r w:rsidRPr="000118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сельское поселение»</w:t>
      </w:r>
    </w:p>
    <w:p w:rsidR="00A451AA" w:rsidRPr="00D653A5" w:rsidRDefault="00A451AA" w:rsidP="00A45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  от ______      2019 г</w:t>
      </w:r>
    </w:p>
    <w:p w:rsidR="00A451AA" w:rsidRPr="00D653A5" w:rsidRDefault="00A451AA" w:rsidP="00A45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1AA" w:rsidRPr="00D653A5" w:rsidRDefault="00A451AA" w:rsidP="00A45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1AA" w:rsidRPr="00AB5D63" w:rsidRDefault="00A451AA" w:rsidP="00A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51AA" w:rsidRPr="000118D8" w:rsidRDefault="00A451AA" w:rsidP="00A451A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5D63">
        <w:rPr>
          <w:rFonts w:ascii="Times New Roman" w:hAnsi="Times New Roman" w:cs="Times New Roman"/>
          <w:b/>
          <w:sz w:val="28"/>
          <w:szCs w:val="28"/>
        </w:rPr>
        <w:t>о технической комиссии по определению возможности подключения (технологического присоединения) к системам теплоснабжения, централизованным системам водоснабжения и водоотведения</w:t>
      </w:r>
      <w:r w:rsidRPr="00AB5D63">
        <w:rPr>
          <w:rFonts w:ascii="Times New Roman" w:hAnsi="Times New Roman" w:cs="Times New Roman"/>
          <w:sz w:val="28"/>
          <w:szCs w:val="28"/>
        </w:rPr>
        <w:t xml:space="preserve"> </w:t>
      </w:r>
      <w:r w:rsidRPr="000118D8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Pr="000118D8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EA7077">
        <w:rPr>
          <w:rFonts w:ascii="Times New Roman" w:hAnsi="Times New Roman" w:cs="Times New Roman"/>
          <w:b/>
          <w:color w:val="0070C0"/>
          <w:sz w:val="28"/>
          <w:szCs w:val="28"/>
        </w:rPr>
        <w:t>Вочепшийское</w:t>
      </w:r>
      <w:r w:rsidRPr="000118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сельское поселение»</w:t>
      </w:r>
      <w:r w:rsidRPr="000118D8">
        <w:rPr>
          <w:rFonts w:ascii="Times New Roman" w:hAnsi="Times New Roman" w:cs="Times New Roman"/>
          <w:b/>
          <w:sz w:val="28"/>
          <w:szCs w:val="28"/>
        </w:rPr>
        <w:t xml:space="preserve"> при участии заявителя с раскрытием информации о принятых мерах</w:t>
      </w:r>
    </w:p>
    <w:p w:rsidR="00A451AA" w:rsidRPr="00D653A5" w:rsidRDefault="00A451AA" w:rsidP="00A45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D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1AA" w:rsidRPr="00AB5D63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3A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технической комиссии по определению возможности подключения (технологического присоединения) к централизованным системам теплоснабжения, водоснабжения и водоотведения </w:t>
      </w:r>
      <w:r w:rsidRPr="00AB5D6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AB5D63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EA7077">
        <w:rPr>
          <w:rFonts w:ascii="Times New Roman" w:hAnsi="Times New Roman" w:cs="Times New Roman"/>
          <w:b/>
          <w:color w:val="0070C0"/>
          <w:sz w:val="28"/>
          <w:szCs w:val="28"/>
        </w:rPr>
        <w:t>Вочепшийское</w:t>
      </w:r>
      <w:r w:rsidRPr="00AB5D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сельское поселение»</w:t>
      </w:r>
      <w:r w:rsidRPr="00D653A5">
        <w:rPr>
          <w:rFonts w:ascii="Times New Roman" w:hAnsi="Times New Roman" w:cs="Times New Roman"/>
          <w:sz w:val="28"/>
          <w:szCs w:val="28"/>
        </w:rPr>
        <w:t xml:space="preserve"> при участии заявителя с раскрытием информации о принятых мерах</w:t>
      </w:r>
    </w:p>
    <w:p w:rsidR="00A451AA" w:rsidRPr="008948D3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3A5">
        <w:rPr>
          <w:rFonts w:ascii="Times New Roman" w:hAnsi="Times New Roman" w:cs="Times New Roman"/>
          <w:sz w:val="28"/>
          <w:szCs w:val="28"/>
        </w:rPr>
        <w:t xml:space="preserve"> (далее - Комиссия),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Pr="008948D3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EA7077">
        <w:rPr>
          <w:rFonts w:ascii="Times New Roman" w:hAnsi="Times New Roman" w:cs="Times New Roman"/>
          <w:b/>
          <w:color w:val="0070C0"/>
          <w:sz w:val="28"/>
          <w:szCs w:val="28"/>
        </w:rPr>
        <w:t>Вочепшийское</w:t>
      </w:r>
      <w:r w:rsidRPr="008948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сельское поселение».</w:t>
      </w:r>
    </w:p>
    <w:p w:rsidR="00A451AA" w:rsidRPr="008948D3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3A5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настоящим Положением, а также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Pr="008948D3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EA7077">
        <w:rPr>
          <w:rFonts w:ascii="Times New Roman" w:hAnsi="Times New Roman" w:cs="Times New Roman"/>
          <w:b/>
          <w:color w:val="0070C0"/>
          <w:sz w:val="28"/>
          <w:szCs w:val="28"/>
        </w:rPr>
        <w:t>Вочепшийское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948D3">
        <w:rPr>
          <w:rFonts w:ascii="Times New Roman" w:hAnsi="Times New Roman" w:cs="Times New Roman"/>
          <w:b/>
          <w:color w:val="0070C0"/>
          <w:sz w:val="28"/>
          <w:szCs w:val="28"/>
        </w:rPr>
        <w:t>сельское поселение».</w:t>
      </w: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A5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A5">
        <w:rPr>
          <w:rFonts w:ascii="Times New Roman" w:hAnsi="Times New Roman" w:cs="Times New Roman"/>
          <w:sz w:val="28"/>
          <w:szCs w:val="28"/>
        </w:rPr>
        <w:t>3. Комиссию возглавляет председатель Комиссии. Оперативное руководство работой осуществляется заместителем председателя Комиссии.</w:t>
      </w: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A5">
        <w:rPr>
          <w:rFonts w:ascii="Times New Roman" w:hAnsi="Times New Roman" w:cs="Times New Roman"/>
          <w:sz w:val="28"/>
          <w:szCs w:val="28"/>
        </w:rPr>
        <w:t>4. В состав комиссии включаются:</w:t>
      </w: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A5">
        <w:rPr>
          <w:rFonts w:ascii="Times New Roman" w:hAnsi="Times New Roman" w:cs="Times New Roman"/>
          <w:sz w:val="28"/>
          <w:szCs w:val="28"/>
        </w:rPr>
        <w:t>- члены комиссии из состава сотрудников Администрации;</w:t>
      </w:r>
    </w:p>
    <w:p w:rsidR="00A451AA" w:rsidRPr="008948D3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3A5">
        <w:rPr>
          <w:rFonts w:ascii="Times New Roman" w:hAnsi="Times New Roman" w:cs="Times New Roman"/>
          <w:sz w:val="28"/>
          <w:szCs w:val="28"/>
        </w:rPr>
        <w:t xml:space="preserve">- члены комиссии из состава работников ресурсоснабжающих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Pr="008948D3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EA7077">
        <w:rPr>
          <w:rFonts w:ascii="Times New Roman" w:hAnsi="Times New Roman" w:cs="Times New Roman"/>
          <w:b/>
          <w:color w:val="0070C0"/>
          <w:sz w:val="28"/>
          <w:szCs w:val="28"/>
        </w:rPr>
        <w:t>Вочепшийское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948D3">
        <w:rPr>
          <w:rFonts w:ascii="Times New Roman" w:hAnsi="Times New Roman" w:cs="Times New Roman"/>
          <w:b/>
          <w:color w:val="0070C0"/>
          <w:sz w:val="28"/>
          <w:szCs w:val="28"/>
        </w:rPr>
        <w:t>сельское поселение».</w:t>
      </w: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A5">
        <w:rPr>
          <w:rFonts w:ascii="Times New Roman" w:hAnsi="Times New Roman" w:cs="Times New Roman"/>
          <w:sz w:val="28"/>
          <w:szCs w:val="28"/>
        </w:rPr>
        <w:t>на обслуживании которых находятся сети тепло -, водоснабжения и водоотведения (далее Сети), по согласованию;</w:t>
      </w: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A5">
        <w:rPr>
          <w:rFonts w:ascii="Times New Roman" w:hAnsi="Times New Roman" w:cs="Times New Roman"/>
          <w:sz w:val="28"/>
          <w:szCs w:val="28"/>
        </w:rPr>
        <w:t>- заявитель или его представитель (по желанию).</w:t>
      </w: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A5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8948D3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EA7077">
        <w:rPr>
          <w:rFonts w:ascii="Times New Roman" w:hAnsi="Times New Roman" w:cs="Times New Roman"/>
          <w:b/>
          <w:color w:val="0070C0"/>
          <w:sz w:val="28"/>
          <w:szCs w:val="28"/>
        </w:rPr>
        <w:t>Вочепшийское</w:t>
      </w:r>
      <w:bookmarkStart w:id="0" w:name="_GoBack"/>
      <w:bookmarkEnd w:id="0"/>
      <w:r w:rsidRPr="008948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сельское поселение».</w:t>
      </w:r>
      <w:r w:rsidRPr="008948D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EB">
        <w:rPr>
          <w:rFonts w:ascii="Times New Roman" w:hAnsi="Times New Roman" w:cs="Times New Roman"/>
          <w:b/>
          <w:sz w:val="28"/>
          <w:szCs w:val="28"/>
        </w:rPr>
        <w:t>6. Основные задачи Комиссии: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 xml:space="preserve">- сокращение этапов и сроков технологического присоединения к Сетям; 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lastRenderedPageBreak/>
        <w:t>- принятие решений о согласовании технологического присоединения по проектам присоединения на основе анализа предлагаемых технических решений и технической возможности;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- заслушивание на своих заседаниях сообщений проектных организаций по вопросам разработки проектно-сметной документации и строительства проектных объектов.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EB">
        <w:rPr>
          <w:rFonts w:ascii="Times New Roman" w:hAnsi="Times New Roman" w:cs="Times New Roman"/>
          <w:b/>
          <w:sz w:val="28"/>
          <w:szCs w:val="28"/>
        </w:rPr>
        <w:t>7. Комиссия имеет право: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- вносить Главе Администрации предложения по вопросам внедрения проектов и новых технологий, направленных на повышение эффективности проектно-сметной документации и технологического присоединения по проектам строительства линейных объектов, целесообразность принятия технических решений предполагает исключение нанесения ущерба архитектуре, благоустройству населенного пункта;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- 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деятельности;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- приглашать на заседание Комиссии представителей заинтересованных лиц, вопросы которых включены в повестку дня ее заседания;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- привлекать в установленном порядке к работе Комиссии специалистов по рассматриваемым вопросам соответствующих структу</w:t>
      </w:r>
      <w:r>
        <w:rPr>
          <w:rFonts w:ascii="Times New Roman" w:hAnsi="Times New Roman" w:cs="Times New Roman"/>
          <w:sz w:val="28"/>
          <w:szCs w:val="28"/>
        </w:rPr>
        <w:t>р органов исполнительной власти</w:t>
      </w:r>
      <w:r w:rsidRPr="003540EB">
        <w:rPr>
          <w:rFonts w:ascii="Times New Roman" w:hAnsi="Times New Roman" w:cs="Times New Roman"/>
          <w:sz w:val="28"/>
          <w:szCs w:val="28"/>
        </w:rPr>
        <w:t>, производственных и проектных организаций.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EB">
        <w:rPr>
          <w:rFonts w:ascii="Times New Roman" w:hAnsi="Times New Roman" w:cs="Times New Roman"/>
          <w:b/>
          <w:sz w:val="28"/>
          <w:szCs w:val="28"/>
        </w:rPr>
        <w:t>8. Порядок работы Комиссии: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- заседания Комиссии проводятся по мере необходимости;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- заседание Комиссии ведет председатель или его заместитель в отсутствие председателя;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- организацию проведения заседаний Комиссии и формирование повестки дня заседания обеспечивает заместитель председателя;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- в обязанности секретаря входят: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а) информирование всех членов Комиссии и приглашаемых лиц о дате. времени и месте проведения очередного заседания Комиссии не позднее, чем за 2 дня до ее заседания, с указанием повестки дня;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б) регистрация явившихся на заседание членов Комиссии и приглашенных лиц;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в) ведение протоколов Комиссии, в случае временного отсутствия секретаря, председательствующий поручает исполнение этих функций одному из членов Комиссии.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 xml:space="preserve">9. Заседание Комиссии считается правомочным, если на нем присутствует не менее половины от общего числа членов комиссии. 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 xml:space="preserve">10. Решение Комиссии о согласовании или об отказе в согласовании технологического присоединения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Pr="003540EB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присутствующих ее членов. В случае равенства голосов решающим является голос председательствующего.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lastRenderedPageBreak/>
        <w:t>11. Результаты Комиссии оформляются протоколом в двух экземплярах, которые подписываются секретарем и утверждаются председателем.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 xml:space="preserve">12. Один экземпляр протокола хранится у секретаря, второй экземпляр направляется заказчику технологического присоединения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Pr="003540EB">
        <w:rPr>
          <w:rFonts w:ascii="Times New Roman" w:hAnsi="Times New Roman" w:cs="Times New Roman"/>
          <w:sz w:val="28"/>
          <w:szCs w:val="28"/>
        </w:rPr>
        <w:t>в течение 3-х рабочих дней со дня принятия решения.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13. Основаниями для принятия решений об отказе в согласовании технологического присоединения являются: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- отсутствие подготовленного и утвержденного проекта по технологическому присоединению;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- несоответствие проектной документации требованиям законодательства Российской Федерации; несоответствие данных;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- несоответствие данных, приведенных в проектной документации, требованиям, исключающим нанесение ущерба архитектуре, благоустройству населенного пункта;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- отсутствие обоснования проектных решений в отношении: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а) объема работ, сроков начала и завершения работ;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б) порядка ввода объекта (</w:t>
      </w:r>
      <w:proofErr w:type="spellStart"/>
      <w:r w:rsidRPr="003540E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540EB">
        <w:rPr>
          <w:rFonts w:ascii="Times New Roman" w:hAnsi="Times New Roman" w:cs="Times New Roman"/>
          <w:sz w:val="28"/>
          <w:szCs w:val="28"/>
        </w:rPr>
        <w:t>) в работу;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в) технико-экономических показателей объекта;</w:t>
      </w:r>
    </w:p>
    <w:p w:rsidR="00A451AA" w:rsidRPr="003540EB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г) срока выхода на проектную мощность.</w:t>
      </w: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EB">
        <w:rPr>
          <w:rFonts w:ascii="Times New Roman" w:hAnsi="Times New Roman" w:cs="Times New Roman"/>
          <w:sz w:val="28"/>
          <w:szCs w:val="28"/>
        </w:rPr>
        <w:t>В решении об отказе в согласовании приводятся обоснование отказа и рекомендации по доработке проектной документации.</w:t>
      </w: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AA" w:rsidRPr="00D653A5" w:rsidRDefault="00A451AA" w:rsidP="00A4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A5" w:rsidRPr="00D653A5" w:rsidRDefault="00D653A5" w:rsidP="00A451AA">
      <w:pPr>
        <w:rPr>
          <w:rFonts w:ascii="Times New Roman" w:hAnsi="Times New Roman" w:cs="Times New Roman"/>
          <w:sz w:val="28"/>
          <w:szCs w:val="28"/>
        </w:rPr>
      </w:pPr>
    </w:p>
    <w:sectPr w:rsidR="00D653A5" w:rsidRPr="00D653A5" w:rsidSect="00D653A5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1E" w:rsidRDefault="00C9461E" w:rsidP="000118D8">
      <w:pPr>
        <w:spacing w:after="0" w:line="240" w:lineRule="auto"/>
      </w:pPr>
      <w:r>
        <w:separator/>
      </w:r>
    </w:p>
  </w:endnote>
  <w:endnote w:type="continuationSeparator" w:id="0">
    <w:p w:rsidR="00C9461E" w:rsidRDefault="00C9461E" w:rsidP="0001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103412"/>
      <w:docPartObj>
        <w:docPartGallery w:val="Page Numbers (Bottom of Page)"/>
        <w:docPartUnique/>
      </w:docPartObj>
    </w:sdtPr>
    <w:sdtEndPr/>
    <w:sdtContent>
      <w:p w:rsidR="000118D8" w:rsidRDefault="000118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FA">
          <w:rPr>
            <w:noProof/>
          </w:rPr>
          <w:t>1</w:t>
        </w:r>
        <w:r>
          <w:fldChar w:fldCharType="end"/>
        </w:r>
      </w:p>
    </w:sdtContent>
  </w:sdt>
  <w:p w:rsidR="000118D8" w:rsidRDefault="000118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1E" w:rsidRDefault="00C9461E" w:rsidP="000118D8">
      <w:pPr>
        <w:spacing w:after="0" w:line="240" w:lineRule="auto"/>
      </w:pPr>
      <w:r>
        <w:separator/>
      </w:r>
    </w:p>
  </w:footnote>
  <w:footnote w:type="continuationSeparator" w:id="0">
    <w:p w:rsidR="00C9461E" w:rsidRDefault="00C9461E" w:rsidP="0001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920AB"/>
    <w:multiLevelType w:val="hybridMultilevel"/>
    <w:tmpl w:val="2BDAA0AC"/>
    <w:lvl w:ilvl="0" w:tplc="3294D16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5FE6DE2"/>
    <w:multiLevelType w:val="hybridMultilevel"/>
    <w:tmpl w:val="6FEAC2F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56"/>
    <w:rsid w:val="000118D8"/>
    <w:rsid w:val="00034CF1"/>
    <w:rsid w:val="00194B6C"/>
    <w:rsid w:val="002F4994"/>
    <w:rsid w:val="003302AD"/>
    <w:rsid w:val="003540EB"/>
    <w:rsid w:val="003604FA"/>
    <w:rsid w:val="00422C31"/>
    <w:rsid w:val="004A1E42"/>
    <w:rsid w:val="008163DE"/>
    <w:rsid w:val="008948D3"/>
    <w:rsid w:val="00A2448D"/>
    <w:rsid w:val="00A451AA"/>
    <w:rsid w:val="00AB5D63"/>
    <w:rsid w:val="00B01756"/>
    <w:rsid w:val="00B43A76"/>
    <w:rsid w:val="00C9461E"/>
    <w:rsid w:val="00D653A5"/>
    <w:rsid w:val="00EA7077"/>
    <w:rsid w:val="00ED5A04"/>
    <w:rsid w:val="00E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12A2"/>
  <w15:chartTrackingRefBased/>
  <w15:docId w15:val="{EC4AC26E-AEA5-4CD1-857A-EE6CA43C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5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3A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8D8"/>
  </w:style>
  <w:style w:type="paragraph" w:styleId="a6">
    <w:name w:val="footer"/>
    <w:basedOn w:val="a"/>
    <w:link w:val="a7"/>
    <w:uiPriority w:val="99"/>
    <w:unhideWhenUsed/>
    <w:rsid w:val="0001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8D8"/>
  </w:style>
  <w:style w:type="table" w:styleId="a8">
    <w:name w:val="Table Grid"/>
    <w:basedOn w:val="a1"/>
    <w:uiPriority w:val="39"/>
    <w:rsid w:val="004A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A4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Ivan Petroff</cp:lastModifiedBy>
  <cp:revision>7</cp:revision>
  <dcterms:created xsi:type="dcterms:W3CDTF">2020-01-02T04:45:00Z</dcterms:created>
  <dcterms:modified xsi:type="dcterms:W3CDTF">2020-01-02T15:52:00Z</dcterms:modified>
</cp:coreProperties>
</file>