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8670CD" w:rsidRPr="008670CD" w:rsidRDefault="001C2572" w:rsidP="001C257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670CD">
        <w:rPr>
          <w:rFonts w:ascii="Times New Roman" w:hAnsi="Times New Roman"/>
          <w:b/>
          <w:color w:val="auto"/>
          <w:sz w:val="28"/>
          <w:szCs w:val="28"/>
        </w:rPr>
        <w:t>9 декабря</w:t>
      </w:r>
      <w:r w:rsidRPr="008670C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8670CD">
        <w:rPr>
          <w:rFonts w:ascii="Times New Roman" w:hAnsi="Times New Roman"/>
          <w:b/>
          <w:color w:val="auto"/>
          <w:sz w:val="28"/>
          <w:szCs w:val="28"/>
        </w:rPr>
        <w:t xml:space="preserve">вступает в силу </w:t>
      </w:r>
      <w:r w:rsidR="008670CD" w:rsidRPr="008670CD">
        <w:rPr>
          <w:rFonts w:ascii="Times New Roman" w:hAnsi="Times New Roman"/>
          <w:b/>
          <w:color w:val="auto"/>
          <w:sz w:val="28"/>
          <w:szCs w:val="28"/>
        </w:rPr>
        <w:t>Закон о наделении Росреестра полномочиями по разработке требований к отображению на картах госграницы РФ</w:t>
      </w:r>
    </w:p>
    <w:p w:rsidR="008670CD" w:rsidRPr="008670CD" w:rsidRDefault="008670CD" w:rsidP="008670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Управление Росреестра по Республике Адыгея сообщает, что с</w:t>
      </w:r>
      <w:r w:rsidRPr="008670CD">
        <w:rPr>
          <w:rFonts w:ascii="Times New Roman" w:hAnsi="Times New Roman"/>
          <w:color w:val="auto"/>
          <w:sz w:val="28"/>
          <w:szCs w:val="28"/>
        </w:rPr>
        <w:t xml:space="preserve"> 9 декабря 2021 года нач</w:t>
      </w:r>
      <w:r>
        <w:rPr>
          <w:rFonts w:ascii="Times New Roman" w:hAnsi="Times New Roman"/>
          <w:color w:val="auto"/>
          <w:sz w:val="28"/>
          <w:szCs w:val="28"/>
        </w:rPr>
        <w:t>инает</w:t>
      </w:r>
      <w:r w:rsidRPr="008670CD">
        <w:rPr>
          <w:rFonts w:ascii="Times New Roman" w:hAnsi="Times New Roman"/>
          <w:color w:val="auto"/>
          <w:sz w:val="28"/>
          <w:szCs w:val="28"/>
        </w:rPr>
        <w:t xml:space="preserve"> действовать закон, согласно которому требования к отображению на картах государственной границы и территории регионов страны будет определять не только Минобороны России, но и </w:t>
      </w:r>
      <w:proofErr w:type="spellStart"/>
      <w:r w:rsidRPr="008670CD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8670CD">
        <w:rPr>
          <w:rFonts w:ascii="Times New Roman" w:hAnsi="Times New Roman"/>
          <w:color w:val="auto"/>
          <w:sz w:val="28"/>
          <w:szCs w:val="28"/>
        </w:rPr>
        <w:t xml:space="preserve">. За соответствием и точностью работы ведомств будут наблюдать органы федерального государственного геодезического надзора. Сегодня </w:t>
      </w:r>
      <w:proofErr w:type="spellStart"/>
      <w:r w:rsidRPr="008670CD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8670CD">
        <w:rPr>
          <w:rFonts w:ascii="Times New Roman" w:hAnsi="Times New Roman"/>
          <w:color w:val="auto"/>
          <w:sz w:val="28"/>
          <w:szCs w:val="28"/>
        </w:rPr>
        <w:t xml:space="preserve"> в соответствии с полномочиями контролирует нанесение границ и территорий, отражение отдельных субъектов на планах и в официальных атласах.</w:t>
      </w:r>
    </w:p>
    <w:p w:rsidR="008670CD" w:rsidRPr="008670CD" w:rsidRDefault="008670CD" w:rsidP="008670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Также</w:t>
      </w:r>
      <w:r w:rsidRPr="008670CD">
        <w:rPr>
          <w:rFonts w:ascii="Times New Roman" w:hAnsi="Times New Roman"/>
          <w:color w:val="auto"/>
          <w:sz w:val="28"/>
          <w:szCs w:val="28"/>
        </w:rPr>
        <w:t xml:space="preserve"> ведомство фиксирует случаи, когда на разных электронных картографических сервисах и электронных продуктах отображение государственной границы Российской Федерации осуществляется не в полном соответствии с Конституцией страны.</w:t>
      </w:r>
    </w:p>
    <w:p w:rsidR="008670CD" w:rsidRPr="008670CD" w:rsidRDefault="008670CD" w:rsidP="008670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670CD">
        <w:rPr>
          <w:rFonts w:ascii="Times New Roman" w:hAnsi="Times New Roman"/>
          <w:color w:val="auto"/>
          <w:sz w:val="28"/>
          <w:szCs w:val="28"/>
        </w:rPr>
        <w:t>До появления нового закона отсутствовали эффективные механизмы, препятствующие ненадлежащему отображению на картографических материалах границ и территорий России. Появление таких материалов в интернете и мобильных приложениях могли привести к возникновению социальных конфликтов между населением соседних субъектов. Кроме того, искажение сведений о границах территории в зарубежных источниках может обострять обсуждение неразрешенных вопросов международного характера.</w:t>
      </w:r>
    </w:p>
    <w:p w:rsidR="008670CD" w:rsidRDefault="008670CD" w:rsidP="008670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670CD">
        <w:rPr>
          <w:rFonts w:ascii="Times New Roman" w:hAnsi="Times New Roman"/>
          <w:color w:val="auto"/>
          <w:sz w:val="28"/>
          <w:szCs w:val="28"/>
        </w:rPr>
        <w:t>Напомним, Федеральный закон от 11 июня 2021 г. N 180-ФЗ "О внесении изменения в статью 15 Федерального закона "О геодезии, картографии и пространственных данных и о внесении изменений в отдельные законодательные акты Российской Федерации"" опубликован на официальном интернет-портале правовой информации 11 июня 2021 года и вступает в силу по истечении ста восьмидесяти дней после дня</w:t>
      </w:r>
      <w:r>
        <w:rPr>
          <w:rFonts w:ascii="Times New Roman" w:hAnsi="Times New Roman"/>
          <w:color w:val="auto"/>
          <w:sz w:val="28"/>
          <w:szCs w:val="28"/>
        </w:rPr>
        <w:t xml:space="preserve"> его официального опубликования.</w:t>
      </w:r>
      <w:proofErr w:type="gramEnd"/>
    </w:p>
    <w:p w:rsidR="00705638" w:rsidRPr="00A21BEE" w:rsidRDefault="00705638" w:rsidP="008670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  <w:bookmarkStart w:id="0" w:name="_GoBack"/>
      <w:bookmarkEnd w:id="0"/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lastRenderedPageBreak/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1C2572"/>
    <w:rsid w:val="00200EBC"/>
    <w:rsid w:val="00211376"/>
    <w:rsid w:val="00215C1C"/>
    <w:rsid w:val="00291A33"/>
    <w:rsid w:val="003950A6"/>
    <w:rsid w:val="003A0B61"/>
    <w:rsid w:val="003D69B9"/>
    <w:rsid w:val="003F507B"/>
    <w:rsid w:val="0043058A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6E485D"/>
    <w:rsid w:val="00705638"/>
    <w:rsid w:val="00726731"/>
    <w:rsid w:val="0075656F"/>
    <w:rsid w:val="00784A8A"/>
    <w:rsid w:val="007A5CC3"/>
    <w:rsid w:val="007B54FF"/>
    <w:rsid w:val="007D3282"/>
    <w:rsid w:val="007E2DF6"/>
    <w:rsid w:val="007E7F98"/>
    <w:rsid w:val="007F3C65"/>
    <w:rsid w:val="00846A3B"/>
    <w:rsid w:val="008670CD"/>
    <w:rsid w:val="008772E8"/>
    <w:rsid w:val="008B203C"/>
    <w:rsid w:val="00913B0D"/>
    <w:rsid w:val="0093724C"/>
    <w:rsid w:val="0096741A"/>
    <w:rsid w:val="009779A8"/>
    <w:rsid w:val="0098212C"/>
    <w:rsid w:val="00A0095A"/>
    <w:rsid w:val="00A07AB8"/>
    <w:rsid w:val="00A21BEE"/>
    <w:rsid w:val="00A63BA7"/>
    <w:rsid w:val="00A936EE"/>
    <w:rsid w:val="00AD5B76"/>
    <w:rsid w:val="00B0260F"/>
    <w:rsid w:val="00B36A06"/>
    <w:rsid w:val="00B545E7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2021-12-09T09:08:00Z</cp:lastPrinted>
  <dcterms:created xsi:type="dcterms:W3CDTF">2021-12-09T09:04:00Z</dcterms:created>
  <dcterms:modified xsi:type="dcterms:W3CDTF">2021-12-09T09:09:00Z</dcterms:modified>
</cp:coreProperties>
</file>