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A330BF" w:rsidRDefault="00A330BF" w:rsidP="007D79E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201B7" w:rsidRPr="009201B7" w:rsidRDefault="009201B7" w:rsidP="009201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9201B7">
        <w:rPr>
          <w:rFonts w:ascii="Times New Roman" w:hAnsi="Times New Roman"/>
          <w:b/>
          <w:color w:val="auto"/>
          <w:sz w:val="28"/>
          <w:szCs w:val="28"/>
        </w:rPr>
        <w:t>Установлен особый порядок сделок с недвижимостью для иностранных граждан</w:t>
      </w:r>
    </w:p>
    <w:p w:rsidR="009201B7" w:rsidRPr="009201B7" w:rsidRDefault="009201B7" w:rsidP="009201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9201B7">
        <w:rPr>
          <w:rFonts w:ascii="Times New Roman" w:hAnsi="Times New Roman"/>
          <w:color w:val="auto"/>
          <w:sz w:val="28"/>
          <w:szCs w:val="28"/>
        </w:rPr>
        <w:t>Осуществлять сделки с недвижимостью иностранные граждане из недружественных стран смогут только на основании разрешений Правительственной комиссии по контролю за осуществлением иностранных инвестиций в Российской Федерации. Соответствующий Указ об этом подписал Президент РФ Владимир Путин. При этом действие данного Указа не распространяется на сделки, одной из сторон которых является Центральный банк Российской Феде</w:t>
      </w:r>
      <w:r>
        <w:rPr>
          <w:rFonts w:ascii="Times New Roman" w:hAnsi="Times New Roman"/>
          <w:color w:val="auto"/>
          <w:sz w:val="28"/>
          <w:szCs w:val="28"/>
        </w:rPr>
        <w:t>рации и государственные органы.</w:t>
      </w:r>
    </w:p>
    <w:p w:rsidR="009201B7" w:rsidRPr="009201B7" w:rsidRDefault="009201B7" w:rsidP="009201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9201B7">
        <w:rPr>
          <w:rFonts w:ascii="Times New Roman" w:hAnsi="Times New Roman"/>
          <w:color w:val="auto"/>
          <w:sz w:val="28"/>
          <w:szCs w:val="28"/>
        </w:rPr>
        <w:t>Обращаем внимание, что под недвижимым имуществом понимаются и земельные участки, и здания, помещения, прочие объекты недвижимости, права на которые подлежат регистрации в установленном Федеральным законом от 13.07.2015 № 218-ФЗ «О государственной регистрации недвижимости» порядке.</w:t>
      </w:r>
    </w:p>
    <w:p w:rsidR="009201B7" w:rsidRPr="009201B7" w:rsidRDefault="009201B7" w:rsidP="009201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color w:val="auto"/>
          <w:sz w:val="28"/>
          <w:szCs w:val="28"/>
        </w:rPr>
      </w:pPr>
      <w:r w:rsidRPr="009201B7">
        <w:rPr>
          <w:rFonts w:ascii="Times New Roman" w:hAnsi="Times New Roman"/>
          <w:i/>
          <w:color w:val="auto"/>
          <w:sz w:val="28"/>
          <w:szCs w:val="28"/>
        </w:rPr>
        <w:t>К сведению</w:t>
      </w:r>
    </w:p>
    <w:p w:rsidR="009201B7" w:rsidRPr="00D20424" w:rsidRDefault="009201B7" w:rsidP="009201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D20424">
        <w:rPr>
          <w:rFonts w:ascii="Times New Roman" w:hAnsi="Times New Roman"/>
          <w:color w:val="auto"/>
          <w:sz w:val="28"/>
          <w:szCs w:val="28"/>
        </w:rPr>
        <w:t xml:space="preserve">В Адыгее в 2021 году иностранными гражданами было зарегистрировано </w:t>
      </w:r>
      <w:r w:rsidR="006F5E97" w:rsidRPr="00D20424">
        <w:rPr>
          <w:rFonts w:ascii="Times New Roman" w:hAnsi="Times New Roman"/>
          <w:color w:val="auto"/>
          <w:sz w:val="28"/>
          <w:szCs w:val="28"/>
        </w:rPr>
        <w:t xml:space="preserve">583 </w:t>
      </w:r>
      <w:r w:rsidRPr="00D20424">
        <w:rPr>
          <w:rFonts w:ascii="Times New Roman" w:hAnsi="Times New Roman"/>
          <w:color w:val="auto"/>
          <w:sz w:val="28"/>
          <w:szCs w:val="28"/>
        </w:rPr>
        <w:t>прав</w:t>
      </w:r>
      <w:r w:rsidR="00416A13" w:rsidRPr="00D20424">
        <w:rPr>
          <w:rFonts w:ascii="Times New Roman" w:hAnsi="Times New Roman"/>
          <w:color w:val="auto"/>
          <w:sz w:val="28"/>
          <w:szCs w:val="28"/>
        </w:rPr>
        <w:t>а</w:t>
      </w:r>
      <w:r w:rsidRPr="00D20424">
        <w:rPr>
          <w:rFonts w:ascii="Times New Roman" w:hAnsi="Times New Roman"/>
          <w:color w:val="auto"/>
          <w:sz w:val="28"/>
          <w:szCs w:val="28"/>
        </w:rPr>
        <w:t xml:space="preserve"> на недвижимость, в том числе </w:t>
      </w:r>
      <w:r w:rsidR="006F5E97" w:rsidRPr="00D20424">
        <w:rPr>
          <w:rFonts w:ascii="Times New Roman" w:hAnsi="Times New Roman"/>
          <w:color w:val="auto"/>
          <w:sz w:val="28"/>
          <w:szCs w:val="28"/>
        </w:rPr>
        <w:t>267</w:t>
      </w:r>
      <w:r w:rsidRPr="00D20424">
        <w:rPr>
          <w:rFonts w:ascii="Times New Roman" w:hAnsi="Times New Roman"/>
          <w:color w:val="auto"/>
          <w:sz w:val="28"/>
          <w:szCs w:val="28"/>
        </w:rPr>
        <w:t xml:space="preserve"> - на земельные участки и </w:t>
      </w:r>
      <w:r w:rsidR="006F5E97" w:rsidRPr="00D20424">
        <w:rPr>
          <w:rFonts w:ascii="Times New Roman" w:hAnsi="Times New Roman"/>
          <w:color w:val="auto"/>
          <w:sz w:val="28"/>
          <w:szCs w:val="28"/>
        </w:rPr>
        <w:t xml:space="preserve">144 </w:t>
      </w:r>
      <w:r w:rsidRPr="00D20424">
        <w:rPr>
          <w:rFonts w:ascii="Times New Roman" w:hAnsi="Times New Roman"/>
          <w:color w:val="auto"/>
          <w:sz w:val="28"/>
          <w:szCs w:val="28"/>
        </w:rPr>
        <w:t xml:space="preserve">– на помещения. Всего в Едином государственном реестре недвижимости содержится информация о </w:t>
      </w:r>
      <w:r w:rsidR="006F5E97" w:rsidRPr="00D20424">
        <w:rPr>
          <w:rFonts w:ascii="Times New Roman" w:hAnsi="Times New Roman"/>
          <w:color w:val="auto"/>
          <w:sz w:val="28"/>
          <w:szCs w:val="28"/>
        </w:rPr>
        <w:t>3000</w:t>
      </w:r>
      <w:r w:rsidRPr="00D20424">
        <w:rPr>
          <w:rFonts w:ascii="Times New Roman" w:hAnsi="Times New Roman"/>
          <w:color w:val="auto"/>
          <w:sz w:val="28"/>
          <w:szCs w:val="28"/>
        </w:rPr>
        <w:t xml:space="preserve"> зарегистрированных прав иностранных граждан.</w:t>
      </w:r>
      <w:bookmarkStart w:id="0" w:name="_GoBack"/>
      <w:bookmarkEnd w:id="0"/>
    </w:p>
    <w:p w:rsidR="009201B7" w:rsidRPr="009201B7" w:rsidRDefault="009201B7" w:rsidP="009201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color w:val="auto"/>
          <w:sz w:val="28"/>
          <w:szCs w:val="28"/>
        </w:rPr>
      </w:pPr>
      <w:r w:rsidRPr="009201B7">
        <w:rPr>
          <w:rFonts w:ascii="Times New Roman" w:hAnsi="Times New Roman"/>
          <w:i/>
          <w:color w:val="auto"/>
          <w:sz w:val="28"/>
          <w:szCs w:val="28"/>
        </w:rPr>
        <w:t>Справочно</w:t>
      </w:r>
    </w:p>
    <w:p w:rsidR="009201B7" w:rsidRPr="009201B7" w:rsidRDefault="009201B7" w:rsidP="009201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9201B7">
        <w:rPr>
          <w:rFonts w:ascii="Times New Roman" w:hAnsi="Times New Roman"/>
          <w:color w:val="auto"/>
          <w:sz w:val="28"/>
          <w:szCs w:val="28"/>
        </w:rPr>
        <w:t>Указ от 01.03.2022 № 81 "О дополнительных временных мерах экономического характера по обеспечению финансовой стабильности Российской Федерации".</w:t>
      </w:r>
    </w:p>
    <w:p w:rsidR="00705638" w:rsidRPr="00A21BEE" w:rsidRDefault="00AB1DAB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1DAB">
        <w:rPr>
          <w:rFonts w:ascii="Times New Roman" w:hAnsi="Times New Roman"/>
          <w:b/>
          <w:sz w:val="28"/>
          <w:szCs w:val="28"/>
        </w:rPr>
        <w:t xml:space="preserve">  </w:t>
      </w:r>
      <w:r w:rsidR="00705638"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334F1"/>
    <w:rsid w:val="00170136"/>
    <w:rsid w:val="001A4A55"/>
    <w:rsid w:val="001C5392"/>
    <w:rsid w:val="00200258"/>
    <w:rsid w:val="00200EBC"/>
    <w:rsid w:val="00215C1C"/>
    <w:rsid w:val="00225C19"/>
    <w:rsid w:val="002B1B6B"/>
    <w:rsid w:val="00301B9C"/>
    <w:rsid w:val="003217EE"/>
    <w:rsid w:val="003950A6"/>
    <w:rsid w:val="003A0B61"/>
    <w:rsid w:val="003F507B"/>
    <w:rsid w:val="003F7198"/>
    <w:rsid w:val="00416A13"/>
    <w:rsid w:val="0043058A"/>
    <w:rsid w:val="0045550D"/>
    <w:rsid w:val="00492FE6"/>
    <w:rsid w:val="00493061"/>
    <w:rsid w:val="00497C2E"/>
    <w:rsid w:val="004B0C97"/>
    <w:rsid w:val="005120E3"/>
    <w:rsid w:val="005475ED"/>
    <w:rsid w:val="005935CF"/>
    <w:rsid w:val="005968DA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B7BA2"/>
    <w:rsid w:val="006C021B"/>
    <w:rsid w:val="006C0B6C"/>
    <w:rsid w:val="006F1998"/>
    <w:rsid w:val="006F5E97"/>
    <w:rsid w:val="006F75F0"/>
    <w:rsid w:val="00705638"/>
    <w:rsid w:val="00712A40"/>
    <w:rsid w:val="00723566"/>
    <w:rsid w:val="0075725F"/>
    <w:rsid w:val="007601C9"/>
    <w:rsid w:val="007B54FF"/>
    <w:rsid w:val="007D3282"/>
    <w:rsid w:val="007D79EE"/>
    <w:rsid w:val="007E2DF6"/>
    <w:rsid w:val="007F3C65"/>
    <w:rsid w:val="008772E8"/>
    <w:rsid w:val="008B203C"/>
    <w:rsid w:val="008E1510"/>
    <w:rsid w:val="008E66C9"/>
    <w:rsid w:val="009201B7"/>
    <w:rsid w:val="0093724C"/>
    <w:rsid w:val="009779A8"/>
    <w:rsid w:val="0098212C"/>
    <w:rsid w:val="009C322B"/>
    <w:rsid w:val="009D543B"/>
    <w:rsid w:val="00A0095A"/>
    <w:rsid w:val="00A07AB8"/>
    <w:rsid w:val="00A21BEE"/>
    <w:rsid w:val="00A330BF"/>
    <w:rsid w:val="00A543CE"/>
    <w:rsid w:val="00AB1DAB"/>
    <w:rsid w:val="00AD5B76"/>
    <w:rsid w:val="00B0260F"/>
    <w:rsid w:val="00B07423"/>
    <w:rsid w:val="00B36A06"/>
    <w:rsid w:val="00B84DFB"/>
    <w:rsid w:val="00BB20E7"/>
    <w:rsid w:val="00BC6916"/>
    <w:rsid w:val="00BE2D30"/>
    <w:rsid w:val="00C16633"/>
    <w:rsid w:val="00C31F4A"/>
    <w:rsid w:val="00C82D9E"/>
    <w:rsid w:val="00C83E41"/>
    <w:rsid w:val="00CA4541"/>
    <w:rsid w:val="00CA4A42"/>
    <w:rsid w:val="00CA704B"/>
    <w:rsid w:val="00CB6B66"/>
    <w:rsid w:val="00CC4BCC"/>
    <w:rsid w:val="00CD41AB"/>
    <w:rsid w:val="00D20424"/>
    <w:rsid w:val="00D6651A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B501C"/>
    <w:rsid w:val="00ED0228"/>
    <w:rsid w:val="00F33752"/>
    <w:rsid w:val="00F4772B"/>
    <w:rsid w:val="00FB64A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58BB-3ADF-4A62-A971-4516906D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2022-03-02T11:08:00Z</cp:lastPrinted>
  <dcterms:created xsi:type="dcterms:W3CDTF">2022-03-17T08:08:00Z</dcterms:created>
  <dcterms:modified xsi:type="dcterms:W3CDTF">2022-03-17T08:16:00Z</dcterms:modified>
</cp:coreProperties>
</file>