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23" w:rsidRDefault="00F85823" w:rsidP="00403C0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3C01" w:rsidRPr="00C80523" w:rsidRDefault="00403C01" w:rsidP="00403C0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Стоимость услуг кадастрового инженера в Адыгее</w:t>
      </w:r>
      <w:r w:rsidRPr="00403C01">
        <w:rPr>
          <w:rFonts w:ascii="Times New Roman" w:hAnsi="Times New Roman"/>
          <w:b/>
          <w:sz w:val="28"/>
          <w:szCs w:val="28"/>
        </w:rPr>
        <w:t xml:space="preserve"> </w:t>
      </w:r>
      <w:r w:rsidRPr="008312AB">
        <w:rPr>
          <w:rFonts w:ascii="Times New Roman" w:hAnsi="Times New Roman"/>
          <w:b/>
          <w:sz w:val="28"/>
          <w:szCs w:val="28"/>
        </w:rPr>
        <w:t>варьируются от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Pr="008312AB">
        <w:rPr>
          <w:rFonts w:ascii="Times New Roman" w:hAnsi="Times New Roman"/>
          <w:b/>
          <w:sz w:val="28"/>
          <w:szCs w:val="28"/>
        </w:rPr>
        <w:t xml:space="preserve"> до </w:t>
      </w:r>
      <w:r>
        <w:rPr>
          <w:rFonts w:ascii="Times New Roman" w:hAnsi="Times New Roman"/>
          <w:b/>
          <w:sz w:val="28"/>
          <w:szCs w:val="28"/>
        </w:rPr>
        <w:t>25 тыс. рублей</w:t>
      </w:r>
    </w:p>
    <w:p w:rsidR="00403C01" w:rsidRDefault="00403C01" w:rsidP="00403C0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Роскадастр</w:t>
      </w:r>
      <w:r w:rsidRPr="008312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Республике Адыгея</w:t>
      </w:r>
      <w:r w:rsidRPr="008312AB">
        <w:rPr>
          <w:rFonts w:ascii="Times New Roman" w:hAnsi="Times New Roman"/>
          <w:b/>
          <w:sz w:val="28"/>
          <w:szCs w:val="28"/>
        </w:rPr>
        <w:t xml:space="preserve"> провел опрос кадастровых инженеров и заказчиков их услуг. Мониторинг позволил определить, что показатели ценовой политики в сфере проведения кадастровых работ в </w:t>
      </w:r>
      <w:r>
        <w:rPr>
          <w:rFonts w:ascii="Times New Roman" w:hAnsi="Times New Roman"/>
          <w:b/>
          <w:sz w:val="28"/>
          <w:szCs w:val="28"/>
        </w:rPr>
        <w:t>третьем</w:t>
      </w:r>
      <w:r w:rsidRPr="008312AB">
        <w:rPr>
          <w:rFonts w:ascii="Times New Roman" w:hAnsi="Times New Roman"/>
          <w:b/>
          <w:sz w:val="28"/>
          <w:szCs w:val="28"/>
        </w:rPr>
        <w:t xml:space="preserve"> квартале 20</w:t>
      </w:r>
      <w:r>
        <w:rPr>
          <w:rFonts w:ascii="Times New Roman" w:hAnsi="Times New Roman"/>
          <w:b/>
          <w:sz w:val="28"/>
          <w:szCs w:val="28"/>
        </w:rPr>
        <w:t>23</w:t>
      </w:r>
      <w:r w:rsidRPr="008312AB">
        <w:rPr>
          <w:rFonts w:ascii="Times New Roman" w:hAnsi="Times New Roman"/>
          <w:b/>
          <w:sz w:val="28"/>
          <w:szCs w:val="28"/>
        </w:rPr>
        <w:t xml:space="preserve"> года варьируются от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Pr="008312AB">
        <w:rPr>
          <w:rFonts w:ascii="Times New Roman" w:hAnsi="Times New Roman"/>
          <w:b/>
          <w:sz w:val="28"/>
          <w:szCs w:val="28"/>
        </w:rPr>
        <w:t xml:space="preserve"> до </w:t>
      </w:r>
      <w:r>
        <w:rPr>
          <w:rFonts w:ascii="Times New Roman" w:hAnsi="Times New Roman"/>
          <w:b/>
          <w:sz w:val="28"/>
          <w:szCs w:val="28"/>
        </w:rPr>
        <w:t>25</w:t>
      </w:r>
      <w:r w:rsidRPr="008312AB">
        <w:rPr>
          <w:rFonts w:ascii="Times New Roman" w:hAnsi="Times New Roman"/>
          <w:b/>
          <w:sz w:val="28"/>
          <w:szCs w:val="28"/>
        </w:rPr>
        <w:t xml:space="preserve"> тыс. руб. в зависимости от типа недвижимости и сложности работ. Минимальный срок выполнения кадастровых работ </w:t>
      </w:r>
      <w:r>
        <w:rPr>
          <w:rFonts w:ascii="Times New Roman" w:hAnsi="Times New Roman"/>
          <w:b/>
          <w:sz w:val="28"/>
          <w:szCs w:val="28"/>
        </w:rPr>
        <w:t>составил 3 дня</w:t>
      </w:r>
      <w:r w:rsidRPr="008312AB">
        <w:rPr>
          <w:rFonts w:ascii="Times New Roman" w:hAnsi="Times New Roman"/>
          <w:b/>
          <w:sz w:val="28"/>
          <w:szCs w:val="28"/>
        </w:rPr>
        <w:t>.</w:t>
      </w:r>
    </w:p>
    <w:p w:rsidR="00403C01" w:rsidRPr="00FA1F8A" w:rsidRDefault="00403C01" w:rsidP="00403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6A9">
        <w:rPr>
          <w:rFonts w:ascii="Times New Roman" w:hAnsi="Times New Roman"/>
          <w:i/>
          <w:iCs/>
          <w:sz w:val="28"/>
          <w:szCs w:val="28"/>
        </w:rPr>
        <w:t>«Кадастровые работы выполняются в отношении земельных участков, зданий, помещений и других объектов недвижимости. В результате таких работ обеспечивается подготовка необходимых для государственного кадастрового учета документов. Специальным правом на этот вид деятельности обладает исключительно кадастровый инженер»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Pr="00FA643C">
        <w:rPr>
          <w:rFonts w:ascii="Times New Roman" w:hAnsi="Times New Roman"/>
          <w:b/>
          <w:sz w:val="28"/>
          <w:szCs w:val="28"/>
        </w:rPr>
        <w:t xml:space="preserve"> </w:t>
      </w:r>
      <w:r w:rsidRPr="00F70136">
        <w:rPr>
          <w:rFonts w:ascii="Times New Roman" w:hAnsi="Times New Roman"/>
          <w:bCs/>
          <w:i/>
          <w:iCs/>
          <w:sz w:val="28"/>
          <w:szCs w:val="28"/>
        </w:rPr>
        <w:t>–</w:t>
      </w:r>
      <w:r w:rsidRPr="008312AB">
        <w:rPr>
          <w:rFonts w:ascii="Times New Roman" w:hAnsi="Times New Roman"/>
          <w:b/>
          <w:sz w:val="28"/>
          <w:szCs w:val="28"/>
        </w:rPr>
        <w:t xml:space="preserve"> </w:t>
      </w:r>
      <w:r w:rsidRPr="00BD0826">
        <w:rPr>
          <w:rFonts w:ascii="Times New Roman" w:hAnsi="Times New Roman"/>
          <w:sz w:val="28"/>
          <w:szCs w:val="28"/>
        </w:rPr>
        <w:t>пояснил</w:t>
      </w:r>
      <w:r w:rsidRPr="008312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директор Роскадастра по Республике Адыгея Аюб Хуако</w:t>
      </w:r>
      <w:r w:rsidRPr="008312AB">
        <w:rPr>
          <w:rFonts w:ascii="Times New Roman" w:hAnsi="Times New Roman"/>
          <w:b/>
          <w:sz w:val="28"/>
          <w:szCs w:val="28"/>
        </w:rPr>
        <w:t>.</w:t>
      </w:r>
    </w:p>
    <w:p w:rsidR="00403C01" w:rsidRDefault="00403C01" w:rsidP="00403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2AB">
        <w:rPr>
          <w:rFonts w:ascii="Times New Roman" w:hAnsi="Times New Roman"/>
          <w:sz w:val="28"/>
          <w:szCs w:val="28"/>
        </w:rPr>
        <w:t xml:space="preserve">Стоимость кадастровых работ в отношении земельных участков, предназначенных для садоводства, огородничества и дачного хозяйства площадью не более 10 соток </w:t>
      </w:r>
      <w:r>
        <w:rPr>
          <w:rFonts w:ascii="Times New Roman" w:hAnsi="Times New Roman"/>
          <w:sz w:val="28"/>
          <w:szCs w:val="28"/>
        </w:rPr>
        <w:t>обойдется заказчику в среднем в 8,6</w:t>
      </w:r>
      <w:r w:rsidRPr="008312AB">
        <w:rPr>
          <w:rFonts w:ascii="Times New Roman" w:hAnsi="Times New Roman"/>
          <w:sz w:val="28"/>
          <w:szCs w:val="28"/>
        </w:rPr>
        <w:t xml:space="preserve"> тыс. руб. Межевание участка большей площади обойдется заказчику в сумму до </w:t>
      </w:r>
      <w:r>
        <w:rPr>
          <w:rFonts w:ascii="Times New Roman" w:hAnsi="Times New Roman"/>
          <w:sz w:val="28"/>
          <w:szCs w:val="28"/>
        </w:rPr>
        <w:t>12</w:t>
      </w:r>
      <w:r w:rsidRPr="008312AB">
        <w:rPr>
          <w:rFonts w:ascii="Times New Roman" w:hAnsi="Times New Roman"/>
          <w:sz w:val="28"/>
          <w:szCs w:val="28"/>
        </w:rPr>
        <w:t xml:space="preserve"> тыс. руб. Подготовка межевого плана при оформлении выдела в счет земельной доли будет стоить </w:t>
      </w:r>
      <w:r>
        <w:rPr>
          <w:rFonts w:ascii="Times New Roman" w:hAnsi="Times New Roman"/>
          <w:sz w:val="28"/>
          <w:szCs w:val="28"/>
        </w:rPr>
        <w:t>от 6 до 12</w:t>
      </w:r>
      <w:r w:rsidRPr="008312AB">
        <w:rPr>
          <w:rFonts w:ascii="Times New Roman" w:hAnsi="Times New Roman"/>
          <w:sz w:val="28"/>
          <w:szCs w:val="28"/>
        </w:rPr>
        <w:t xml:space="preserve"> тыс. руб., а подготовка проекта межевания </w:t>
      </w:r>
      <w:r w:rsidRPr="00F70136">
        <w:rPr>
          <w:rFonts w:ascii="Times New Roman" w:hAnsi="Times New Roman"/>
          <w:bCs/>
          <w:i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 5 до 15</w:t>
      </w:r>
      <w:r w:rsidRPr="008312AB">
        <w:rPr>
          <w:rFonts w:ascii="Times New Roman" w:hAnsi="Times New Roman"/>
          <w:sz w:val="28"/>
          <w:szCs w:val="28"/>
        </w:rPr>
        <w:t xml:space="preserve"> тыс. руб. </w:t>
      </w:r>
    </w:p>
    <w:p w:rsidR="00403C01" w:rsidRDefault="00403C01" w:rsidP="00403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2AB">
        <w:rPr>
          <w:rFonts w:ascii="Times New Roman" w:hAnsi="Times New Roman"/>
          <w:sz w:val="28"/>
          <w:szCs w:val="28"/>
        </w:rPr>
        <w:t>Кадастровые работы в отношении объектов капитального строительства, расположенных на земельных участках для садоводства и дачного хозяйства площадью не более 100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2AB">
        <w:rPr>
          <w:rFonts w:ascii="Times New Roman" w:hAnsi="Times New Roman"/>
          <w:sz w:val="28"/>
          <w:szCs w:val="28"/>
        </w:rPr>
        <w:t xml:space="preserve">м обойдутся заказчику в сумму от </w:t>
      </w:r>
      <w:r>
        <w:rPr>
          <w:rFonts w:ascii="Times New Roman" w:hAnsi="Times New Roman"/>
          <w:sz w:val="28"/>
          <w:szCs w:val="28"/>
        </w:rPr>
        <w:t>6 до 10</w:t>
      </w:r>
      <w:r w:rsidRPr="008312AB">
        <w:rPr>
          <w:rFonts w:ascii="Times New Roman" w:hAnsi="Times New Roman"/>
          <w:sz w:val="28"/>
          <w:szCs w:val="28"/>
        </w:rPr>
        <w:t xml:space="preserve"> тыс. руб. Если площадь здания больше, стоимость работ может </w:t>
      </w:r>
      <w:r w:rsidRPr="008312AB">
        <w:rPr>
          <w:rFonts w:ascii="Times New Roman" w:hAnsi="Times New Roman"/>
          <w:sz w:val="28"/>
          <w:szCs w:val="28"/>
        </w:rPr>
        <w:lastRenderedPageBreak/>
        <w:t xml:space="preserve">достигать </w:t>
      </w:r>
      <w:r>
        <w:rPr>
          <w:rFonts w:ascii="Times New Roman" w:hAnsi="Times New Roman"/>
          <w:sz w:val="28"/>
          <w:szCs w:val="28"/>
        </w:rPr>
        <w:t>15</w:t>
      </w:r>
      <w:r w:rsidRPr="008312AB">
        <w:rPr>
          <w:rFonts w:ascii="Times New Roman" w:hAnsi="Times New Roman"/>
          <w:sz w:val="28"/>
          <w:szCs w:val="28"/>
        </w:rPr>
        <w:t xml:space="preserve"> тыс. руб. Стоимость кадастровых работ для помещений площадью менее 100 кв. м варьируется от </w:t>
      </w:r>
      <w:r>
        <w:rPr>
          <w:rFonts w:ascii="Times New Roman" w:hAnsi="Times New Roman"/>
          <w:sz w:val="28"/>
          <w:szCs w:val="28"/>
        </w:rPr>
        <w:t>4 до 10</w:t>
      </w:r>
      <w:r w:rsidRPr="008312AB">
        <w:rPr>
          <w:rFonts w:ascii="Times New Roman" w:hAnsi="Times New Roman"/>
          <w:sz w:val="28"/>
          <w:szCs w:val="28"/>
        </w:rPr>
        <w:t xml:space="preserve"> тыс. руб. Средняя стоимость кадастровых работ для помещений большей площади составляет не более 1</w:t>
      </w:r>
      <w:r>
        <w:rPr>
          <w:rFonts w:ascii="Times New Roman" w:hAnsi="Times New Roman"/>
          <w:sz w:val="28"/>
          <w:szCs w:val="28"/>
        </w:rPr>
        <w:t>5</w:t>
      </w:r>
      <w:r w:rsidRPr="008312AB">
        <w:rPr>
          <w:rFonts w:ascii="Times New Roman" w:hAnsi="Times New Roman"/>
          <w:sz w:val="28"/>
          <w:szCs w:val="28"/>
        </w:rPr>
        <w:t xml:space="preserve"> тыс. руб.</w:t>
      </w:r>
    </w:p>
    <w:p w:rsidR="00403C01" w:rsidRPr="00DB5D4A" w:rsidRDefault="00403C01" w:rsidP="00403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A">
        <w:rPr>
          <w:rFonts w:ascii="Times New Roman" w:hAnsi="Times New Roman"/>
          <w:sz w:val="28"/>
          <w:szCs w:val="28"/>
        </w:rPr>
        <w:t>Стоимость кадастровых работ зависит от множества факторов. Она может варьироваться как из-за расценок кадастрового инженера, который проводит работы, так и из-за параметров конкретного объекта – его особенностей, конфигурации, расположения, размера, а также и от вида работ: образование нового объекта, либо уточнение его характеристик.</w:t>
      </w:r>
    </w:p>
    <w:p w:rsidR="00403C01" w:rsidRPr="00DB5D4A" w:rsidRDefault="00403C01" w:rsidP="00403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A">
        <w:rPr>
          <w:rFonts w:ascii="Times New Roman" w:hAnsi="Times New Roman"/>
          <w:sz w:val="28"/>
          <w:szCs w:val="28"/>
        </w:rPr>
        <w:t>Сроки проведения работ, стоимость и другие значимые условия могут быть прописаны в договоре подряда на выполнение кадастровых работ. Действующим законодательством предусмотрена возможность оплаты услуг кадастровых инженеров в полном объеме после завершения учетно-регистрационных действий на объекты недвижимости, в отношении которых выполнялись кадастровые работы</w:t>
      </w:r>
      <w:r>
        <w:rPr>
          <w:rFonts w:ascii="Times New Roman" w:hAnsi="Times New Roman"/>
          <w:sz w:val="28"/>
          <w:szCs w:val="28"/>
        </w:rPr>
        <w:t>.</w:t>
      </w:r>
    </w:p>
    <w:p w:rsidR="00403C01" w:rsidRPr="00FF128E" w:rsidRDefault="00403C01" w:rsidP="00403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A">
        <w:rPr>
          <w:rFonts w:ascii="Times New Roman" w:hAnsi="Times New Roman"/>
          <w:i/>
          <w:sz w:val="28"/>
          <w:szCs w:val="28"/>
        </w:rPr>
        <w:t>«</w:t>
      </w:r>
      <w:r w:rsidRPr="00403C01">
        <w:rPr>
          <w:rFonts w:ascii="Times New Roman" w:hAnsi="Times New Roman"/>
          <w:i/>
          <w:sz w:val="28"/>
          <w:szCs w:val="28"/>
        </w:rPr>
        <w:t>Оценить качество профессиональной деятельности кадастровых инженеров, работающих на территории республики можно с помощью рейтинга специалистов, который доступен в региональной вкладке официального сайта Росреестра. Данная информация обновляется ежеквартально»,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прокомментировала </w:t>
      </w:r>
      <w:r w:rsidRPr="008E4AB5">
        <w:rPr>
          <w:rFonts w:ascii="Times New Roman" w:hAnsi="Times New Roman"/>
          <w:b/>
          <w:bCs/>
          <w:sz w:val="28"/>
          <w:szCs w:val="28"/>
        </w:rPr>
        <w:t>руководитель</w:t>
      </w:r>
      <w:r>
        <w:rPr>
          <w:rFonts w:ascii="Times New Roman" w:hAnsi="Times New Roman"/>
          <w:b/>
          <w:bCs/>
          <w:sz w:val="28"/>
          <w:szCs w:val="28"/>
        </w:rPr>
        <w:t xml:space="preserve"> регионального</w:t>
      </w:r>
      <w:r w:rsidRPr="008E4AB5">
        <w:rPr>
          <w:rFonts w:ascii="Times New Roman" w:hAnsi="Times New Roman"/>
          <w:b/>
          <w:bCs/>
          <w:sz w:val="28"/>
          <w:szCs w:val="28"/>
        </w:rPr>
        <w:t xml:space="preserve"> Управления Росреестра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E4AB5">
        <w:rPr>
          <w:rFonts w:ascii="Times New Roman" w:hAnsi="Times New Roman"/>
          <w:b/>
          <w:bCs/>
          <w:sz w:val="28"/>
          <w:szCs w:val="28"/>
        </w:rPr>
        <w:t>Марина Никифорова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55F44" w:rsidRPr="00355F44" w:rsidRDefault="00355F44" w:rsidP="00403C01">
      <w:pPr>
        <w:spacing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355F44" w:rsidRPr="00355F44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8E" w:rsidRDefault="00EF018E" w:rsidP="00E220BA">
      <w:pPr>
        <w:spacing w:after="0" w:line="240" w:lineRule="auto"/>
      </w:pPr>
      <w:r>
        <w:separator/>
      </w:r>
    </w:p>
  </w:endnote>
  <w:endnote w:type="continuationSeparator" w:id="0">
    <w:p w:rsidR="00EF018E" w:rsidRDefault="00EF018E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8E" w:rsidRDefault="00EF018E" w:rsidP="00E220BA">
      <w:pPr>
        <w:spacing w:after="0" w:line="240" w:lineRule="auto"/>
      </w:pPr>
      <w:r>
        <w:separator/>
      </w:r>
    </w:p>
  </w:footnote>
  <w:footnote w:type="continuationSeparator" w:id="0">
    <w:p w:rsidR="00EF018E" w:rsidRDefault="00EF018E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1523"/>
    <w:rsid w:val="00004E63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42E0"/>
    <w:rsid w:val="00045EF9"/>
    <w:rsid w:val="00045FA5"/>
    <w:rsid w:val="00047CCD"/>
    <w:rsid w:val="00051B2D"/>
    <w:rsid w:val="00056707"/>
    <w:rsid w:val="00061065"/>
    <w:rsid w:val="00063E22"/>
    <w:rsid w:val="00067F64"/>
    <w:rsid w:val="00072199"/>
    <w:rsid w:val="000772B2"/>
    <w:rsid w:val="00080203"/>
    <w:rsid w:val="0008178C"/>
    <w:rsid w:val="00082936"/>
    <w:rsid w:val="00083406"/>
    <w:rsid w:val="000839FB"/>
    <w:rsid w:val="000853A4"/>
    <w:rsid w:val="00086D11"/>
    <w:rsid w:val="00087532"/>
    <w:rsid w:val="00094254"/>
    <w:rsid w:val="000A543E"/>
    <w:rsid w:val="000A6BA5"/>
    <w:rsid w:val="000A7410"/>
    <w:rsid w:val="000B1AA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190D"/>
    <w:rsid w:val="000F2346"/>
    <w:rsid w:val="000F29B5"/>
    <w:rsid w:val="000F4D5F"/>
    <w:rsid w:val="000F5AEE"/>
    <w:rsid w:val="000F5C57"/>
    <w:rsid w:val="00101C98"/>
    <w:rsid w:val="0011314A"/>
    <w:rsid w:val="00113C84"/>
    <w:rsid w:val="00113C8B"/>
    <w:rsid w:val="00116887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0912"/>
    <w:rsid w:val="001C6B3E"/>
    <w:rsid w:val="001D1871"/>
    <w:rsid w:val="001D1DCA"/>
    <w:rsid w:val="001F33BE"/>
    <w:rsid w:val="001F6826"/>
    <w:rsid w:val="00210329"/>
    <w:rsid w:val="0021159F"/>
    <w:rsid w:val="00214A4D"/>
    <w:rsid w:val="00216869"/>
    <w:rsid w:val="002175B1"/>
    <w:rsid w:val="00226DD1"/>
    <w:rsid w:val="002313F9"/>
    <w:rsid w:val="00231486"/>
    <w:rsid w:val="002321C4"/>
    <w:rsid w:val="00234B37"/>
    <w:rsid w:val="002417CF"/>
    <w:rsid w:val="00242654"/>
    <w:rsid w:val="002444A0"/>
    <w:rsid w:val="00245216"/>
    <w:rsid w:val="002459B9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339"/>
    <w:rsid w:val="002A587E"/>
    <w:rsid w:val="002A7EB0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5F44"/>
    <w:rsid w:val="00357906"/>
    <w:rsid w:val="0036216A"/>
    <w:rsid w:val="003631B5"/>
    <w:rsid w:val="00364540"/>
    <w:rsid w:val="0036456B"/>
    <w:rsid w:val="00365845"/>
    <w:rsid w:val="00371C0D"/>
    <w:rsid w:val="00376D2E"/>
    <w:rsid w:val="003770FF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6845"/>
    <w:rsid w:val="003E7BE3"/>
    <w:rsid w:val="00403A2F"/>
    <w:rsid w:val="00403C01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1587"/>
    <w:rsid w:val="00472AAC"/>
    <w:rsid w:val="00473269"/>
    <w:rsid w:val="004746AE"/>
    <w:rsid w:val="0047546D"/>
    <w:rsid w:val="0047638C"/>
    <w:rsid w:val="0047687A"/>
    <w:rsid w:val="00476BD9"/>
    <w:rsid w:val="0048075E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088F"/>
    <w:rsid w:val="004D39DD"/>
    <w:rsid w:val="004D4649"/>
    <w:rsid w:val="004D5A30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862EF"/>
    <w:rsid w:val="00590C47"/>
    <w:rsid w:val="00590FE6"/>
    <w:rsid w:val="00596F7D"/>
    <w:rsid w:val="005A283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612A"/>
    <w:rsid w:val="00607905"/>
    <w:rsid w:val="006138B4"/>
    <w:rsid w:val="00616062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408"/>
    <w:rsid w:val="00651748"/>
    <w:rsid w:val="00651952"/>
    <w:rsid w:val="00655EE3"/>
    <w:rsid w:val="00663062"/>
    <w:rsid w:val="00663123"/>
    <w:rsid w:val="00663F4A"/>
    <w:rsid w:val="006673DE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0B99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1E74"/>
    <w:rsid w:val="00753BDD"/>
    <w:rsid w:val="00754562"/>
    <w:rsid w:val="00756F8C"/>
    <w:rsid w:val="007622ED"/>
    <w:rsid w:val="007625B6"/>
    <w:rsid w:val="00763629"/>
    <w:rsid w:val="00765C65"/>
    <w:rsid w:val="007663D3"/>
    <w:rsid w:val="00767FFC"/>
    <w:rsid w:val="00770E77"/>
    <w:rsid w:val="00771B66"/>
    <w:rsid w:val="00772BC8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0CAB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6B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C7931"/>
    <w:rsid w:val="008D3347"/>
    <w:rsid w:val="008D4192"/>
    <w:rsid w:val="008D4EEB"/>
    <w:rsid w:val="008D6416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141B"/>
    <w:rsid w:val="00936831"/>
    <w:rsid w:val="009402A9"/>
    <w:rsid w:val="00941672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38EB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0380"/>
    <w:rsid w:val="00A30522"/>
    <w:rsid w:val="00A35583"/>
    <w:rsid w:val="00A368E6"/>
    <w:rsid w:val="00A42681"/>
    <w:rsid w:val="00A43F07"/>
    <w:rsid w:val="00A47116"/>
    <w:rsid w:val="00A53026"/>
    <w:rsid w:val="00A531C3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428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A99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519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48FF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2CD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80D"/>
    <w:rsid w:val="00D3397A"/>
    <w:rsid w:val="00D33E03"/>
    <w:rsid w:val="00D45EFF"/>
    <w:rsid w:val="00D513A2"/>
    <w:rsid w:val="00D55951"/>
    <w:rsid w:val="00D642ED"/>
    <w:rsid w:val="00D65C2D"/>
    <w:rsid w:val="00D6756C"/>
    <w:rsid w:val="00D75650"/>
    <w:rsid w:val="00D75909"/>
    <w:rsid w:val="00D77F4E"/>
    <w:rsid w:val="00D94313"/>
    <w:rsid w:val="00DA3D9F"/>
    <w:rsid w:val="00DC2B9D"/>
    <w:rsid w:val="00DC4E68"/>
    <w:rsid w:val="00DC58C6"/>
    <w:rsid w:val="00DC5D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14C81"/>
    <w:rsid w:val="00E21217"/>
    <w:rsid w:val="00E21D35"/>
    <w:rsid w:val="00E220BA"/>
    <w:rsid w:val="00E239A3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0BDF"/>
    <w:rsid w:val="00E925CB"/>
    <w:rsid w:val="00E968D4"/>
    <w:rsid w:val="00EA0F43"/>
    <w:rsid w:val="00EB111C"/>
    <w:rsid w:val="00EB30F8"/>
    <w:rsid w:val="00EB42CB"/>
    <w:rsid w:val="00EC132D"/>
    <w:rsid w:val="00EC6F27"/>
    <w:rsid w:val="00EC7572"/>
    <w:rsid w:val="00ED6892"/>
    <w:rsid w:val="00EE55A9"/>
    <w:rsid w:val="00EF018E"/>
    <w:rsid w:val="00EF45AE"/>
    <w:rsid w:val="00F02CD0"/>
    <w:rsid w:val="00F03F4B"/>
    <w:rsid w:val="00F05945"/>
    <w:rsid w:val="00F11ECC"/>
    <w:rsid w:val="00F14708"/>
    <w:rsid w:val="00F14993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3DDA"/>
    <w:rsid w:val="00F85311"/>
    <w:rsid w:val="00F85823"/>
    <w:rsid w:val="00F92CC5"/>
    <w:rsid w:val="00F93874"/>
    <w:rsid w:val="00FA548C"/>
    <w:rsid w:val="00FA72F7"/>
    <w:rsid w:val="00FB039C"/>
    <w:rsid w:val="00FB0B2B"/>
    <w:rsid w:val="00FB688B"/>
    <w:rsid w:val="00FC214C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77EE-495D-4D57-BA52-7885596F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5</cp:revision>
  <cp:lastPrinted>2023-06-06T07:38:00Z</cp:lastPrinted>
  <dcterms:created xsi:type="dcterms:W3CDTF">2023-10-16T11:56:00Z</dcterms:created>
  <dcterms:modified xsi:type="dcterms:W3CDTF">2023-10-24T13:56:00Z</dcterms:modified>
</cp:coreProperties>
</file>