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242" w:rsidRDefault="00564242" w:rsidP="00564242">
      <w:pPr>
        <w:pStyle w:val="1"/>
        <w:ind w:left="429" w:right="189" w:firstLine="482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Заключение</w:t>
      </w:r>
    </w:p>
    <w:p w:rsidR="00564242" w:rsidRDefault="00564242" w:rsidP="00564242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 проведении экспертизы постановления </w:t>
      </w:r>
      <w:r>
        <w:rPr>
          <w:rFonts w:ascii="Times New Roman" w:hAnsi="Times New Roman" w:cs="Times New Roman"/>
          <w:spacing w:val="9"/>
          <w:sz w:val="24"/>
          <w:szCs w:val="24"/>
        </w:rPr>
        <w:t>администра</w:t>
      </w:r>
      <w:r>
        <w:rPr>
          <w:rFonts w:ascii="Times New Roman" w:hAnsi="Times New Roman" w:cs="Times New Roman"/>
          <w:sz w:val="24"/>
          <w:szCs w:val="24"/>
        </w:rPr>
        <w:t>ции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образования</w:t>
      </w:r>
      <w:r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«Вочепшийское сельское поселение»</w:t>
      </w:r>
      <w:r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0"/>
          <w:sz w:val="24"/>
          <w:szCs w:val="24"/>
        </w:rPr>
        <w:t xml:space="preserve">от </w:t>
      </w:r>
      <w:r w:rsidR="002B23A8">
        <w:rPr>
          <w:rFonts w:ascii="Times New Roman" w:hAnsi="Times New Roman" w:cs="Times New Roman"/>
          <w:sz w:val="24"/>
          <w:szCs w:val="24"/>
        </w:rPr>
        <w:t>25.07.2024 г. №25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1B5747" w:rsidRPr="001B5747">
        <w:rPr>
          <w:rFonts w:ascii="Times New Roman" w:hAnsi="Times New Roman" w:cs="Times New Roman"/>
        </w:rPr>
        <w:t>Об утверждении административного регламента по предоставлению муниципальной услуги «Выдача разрешений на право вырубки зеленых насаждений»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на территории МО «Вочепшийское сельское поселение»»</w:t>
      </w:r>
    </w:p>
    <w:p w:rsidR="00564242" w:rsidRDefault="00564242" w:rsidP="005642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Администрация МО «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Вочепшийское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» в соответствии с Законом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Республики Адыгея от 13.11.2019 № 284 "Об отдельных вопросах проведения оценки регулирующего воздействия проектов нормативных правовых актов Республики Адыгея и экспертизы нормативных правовых актов Республики Адыгея, затрагивающих вопросы осуществления предпринимательской и инвестиционной деятельности"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порядком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26282F"/>
          <w:sz w:val="24"/>
          <w:szCs w:val="24"/>
        </w:rPr>
        <w:t>проведения оценки регулирующего воздействия проектов муниципальных нормативных правовых актов муниципального образования "Вочепшийское сельское поселение", затрагивающих вопросы осуществления предпринимательской и инвестиционной деятельности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утвержденного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постановлением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«Вочепшийское сельское поселение»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04.04.2017г.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№4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Об утверждении Порядка проведения оценки регулирующего воздействия проектов муниципальных нормативных правовых актов муниципального образования «Вочепшийское сельское поселение», затрагивающих вопросы осуществления предпринимательской и инвестиционной деятельности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рассмотрел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постановление администрации муниципального образования «Вочепшийское сельское поселение»    «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Об утверждении</w:t>
      </w:r>
      <w:r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предоставления государственной (муниципальной) услуги "Предоставление разрешения на осуществление земляных работ"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на территории МО «Вочепшийское сельское поселение»»</w:t>
      </w:r>
      <w:r>
        <w:rPr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B5747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.0</w:t>
      </w:r>
      <w:r w:rsidR="001B574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.2024г</w:t>
      </w:r>
      <w:r w:rsidR="001B5747">
        <w:rPr>
          <w:rFonts w:ascii="Times New Roman" w:hAnsi="Times New Roman" w:cs="Times New Roman"/>
          <w:sz w:val="24"/>
          <w:szCs w:val="24"/>
        </w:rPr>
        <w:t>. №25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4242" w:rsidRDefault="00564242" w:rsidP="00564242">
      <w:pPr>
        <w:pStyle w:val="a3"/>
        <w:spacing w:before="1"/>
        <w:ind w:left="0"/>
        <w:jc w:val="left"/>
        <w:rPr>
          <w:sz w:val="24"/>
          <w:szCs w:val="24"/>
        </w:rPr>
      </w:pPr>
    </w:p>
    <w:p w:rsidR="00564242" w:rsidRDefault="00564242" w:rsidP="00564242">
      <w:pPr>
        <w:pStyle w:val="1"/>
        <w:numPr>
          <w:ilvl w:val="0"/>
          <w:numId w:val="1"/>
        </w:numPr>
        <w:tabs>
          <w:tab w:val="left" w:pos="1534"/>
        </w:tabs>
        <w:ind w:hanging="709"/>
        <w:rPr>
          <w:sz w:val="24"/>
          <w:szCs w:val="24"/>
        </w:rPr>
      </w:pPr>
      <w:r>
        <w:rPr>
          <w:sz w:val="24"/>
          <w:szCs w:val="24"/>
        </w:rPr>
        <w:t>Описание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действующего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регулирования</w:t>
      </w:r>
    </w:p>
    <w:p w:rsidR="00564242" w:rsidRDefault="00564242" w:rsidP="001B5747">
      <w:pPr>
        <w:jc w:val="both"/>
        <w:rPr>
          <w:sz w:val="24"/>
          <w:szCs w:val="24"/>
        </w:rPr>
      </w:pPr>
      <w:r w:rsidRPr="001B5747">
        <w:rPr>
          <w:rFonts w:ascii="Times New Roman" w:hAnsi="Times New Roman" w:cs="Times New Roman"/>
          <w:sz w:val="24"/>
          <w:szCs w:val="24"/>
        </w:rPr>
        <w:t>Постановление администрации муниципального образования «Вочепшийское сельское поселение»</w:t>
      </w:r>
      <w:r w:rsidRPr="001B57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B5747">
        <w:rPr>
          <w:rFonts w:ascii="Times New Roman" w:hAnsi="Times New Roman" w:cs="Times New Roman"/>
          <w:spacing w:val="10"/>
          <w:sz w:val="24"/>
          <w:szCs w:val="24"/>
        </w:rPr>
        <w:t xml:space="preserve">от </w:t>
      </w:r>
      <w:r w:rsidR="001B5747">
        <w:rPr>
          <w:rFonts w:ascii="Times New Roman" w:hAnsi="Times New Roman" w:cs="Times New Roman"/>
          <w:sz w:val="24"/>
          <w:szCs w:val="24"/>
        </w:rPr>
        <w:t>25.07.2024 г. №25</w:t>
      </w:r>
      <w:r w:rsidRPr="001B57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1B5747" w:rsidRPr="001B5747">
        <w:rPr>
          <w:rFonts w:ascii="Times New Roman" w:hAnsi="Times New Roman" w:cs="Times New Roman"/>
          <w:sz w:val="24"/>
          <w:szCs w:val="24"/>
        </w:rPr>
        <w:t>Об утверждении административного регламента по предоставлению муниципальной услуги «Выдача разрешений на право вырубки зеленых насаждений»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на территории МО «Вочепшийское сельское поселение»»</w:t>
      </w:r>
    </w:p>
    <w:p w:rsidR="00564242" w:rsidRDefault="00564242" w:rsidP="00564242">
      <w:pPr>
        <w:pStyle w:val="a3"/>
        <w:ind w:left="0"/>
        <w:jc w:val="left"/>
        <w:rPr>
          <w:bCs/>
          <w:color w:val="000000"/>
          <w:sz w:val="24"/>
          <w:szCs w:val="24"/>
          <w:lang w:eastAsia="ru-RU"/>
        </w:rPr>
      </w:pPr>
    </w:p>
    <w:p w:rsidR="00564242" w:rsidRDefault="00564242" w:rsidP="00564242">
      <w:pPr>
        <w:pStyle w:val="1"/>
        <w:numPr>
          <w:ilvl w:val="0"/>
          <w:numId w:val="1"/>
        </w:numPr>
        <w:tabs>
          <w:tab w:val="left" w:pos="1534"/>
        </w:tabs>
        <w:spacing w:before="6"/>
        <w:ind w:left="117" w:right="107" w:firstLine="708"/>
        <w:rPr>
          <w:sz w:val="24"/>
          <w:szCs w:val="24"/>
        </w:rPr>
      </w:pPr>
      <w:r>
        <w:rPr>
          <w:sz w:val="24"/>
          <w:szCs w:val="24"/>
        </w:rPr>
        <w:t>Описание проблемы и негативных эффектов, возникающих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связи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наличием рассматриваемой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проблемы.</w:t>
      </w:r>
    </w:p>
    <w:p w:rsidR="00564242" w:rsidRDefault="00564242" w:rsidP="00564242">
      <w:pPr>
        <w:pStyle w:val="a3"/>
        <w:ind w:right="111" w:firstLine="708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>
        <w:rPr>
          <w:bCs/>
          <w:color w:val="000000"/>
          <w:sz w:val="24"/>
          <w:szCs w:val="24"/>
          <w:lang w:eastAsia="ru-RU"/>
        </w:rPr>
        <w:t>Вочепшийское сельское поселение</w:t>
      </w:r>
      <w:r>
        <w:rPr>
          <w:sz w:val="24"/>
          <w:szCs w:val="24"/>
        </w:rPr>
        <w:t>»</w:t>
      </w:r>
      <w:r>
        <w:rPr>
          <w:spacing w:val="1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 xml:space="preserve">от </w:t>
      </w:r>
      <w:r>
        <w:rPr>
          <w:sz w:val="24"/>
          <w:szCs w:val="24"/>
        </w:rPr>
        <w:t>29.08.2024 №</w:t>
      </w:r>
      <w:r>
        <w:rPr>
          <w:spacing w:val="-3"/>
          <w:sz w:val="24"/>
          <w:szCs w:val="24"/>
        </w:rPr>
        <w:t>28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>
        <w:rPr>
          <w:rFonts w:eastAsia="Arial Unicode MS"/>
          <w:sz w:val="24"/>
          <w:szCs w:val="24"/>
        </w:rPr>
        <w:t>Административный регламент по предоставлению муниципальной услуги  «выдача разрешения на перемещение отходов строительства,  сноса зданий и сооружений в том числе грунтов и согласование схемы движения транспорта и пешеходов, на период проведения работ, на проезжей части, на территории муниципального образования «Вочепшийское сельское поселение»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позволяет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исполнить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действующее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законодательство,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об отсутствии в НПА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 влекущих возникновение необоснованных расходов субъектов предпринимательской и инвестиционной деятельности, а также необоснованных расходов бюджета муниципального образования «Вочепшийское сельское поселение»..</w:t>
      </w:r>
    </w:p>
    <w:p w:rsidR="00564242" w:rsidRDefault="00564242" w:rsidP="00564242">
      <w:pPr>
        <w:pStyle w:val="a3"/>
        <w:spacing w:before="10"/>
        <w:ind w:left="0"/>
        <w:jc w:val="left"/>
        <w:rPr>
          <w:sz w:val="24"/>
          <w:szCs w:val="24"/>
        </w:rPr>
      </w:pPr>
    </w:p>
    <w:p w:rsidR="00564242" w:rsidRDefault="00564242" w:rsidP="00564242">
      <w:pPr>
        <w:pStyle w:val="1"/>
        <w:numPr>
          <w:ilvl w:val="0"/>
          <w:numId w:val="1"/>
        </w:numPr>
        <w:tabs>
          <w:tab w:val="left" w:pos="1534"/>
        </w:tabs>
        <w:ind w:left="117" w:right="107" w:firstLine="708"/>
        <w:rPr>
          <w:sz w:val="24"/>
          <w:szCs w:val="24"/>
        </w:rPr>
      </w:pPr>
      <w:r>
        <w:rPr>
          <w:sz w:val="24"/>
          <w:szCs w:val="24"/>
        </w:rPr>
        <w:t>Анализ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опыта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субъектов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других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 образований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соответствующей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сфере.</w:t>
      </w:r>
    </w:p>
    <w:p w:rsidR="00564242" w:rsidRDefault="00564242" w:rsidP="00564242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:rsidR="00564242" w:rsidRDefault="00564242" w:rsidP="00564242">
      <w:pPr>
        <w:pStyle w:val="a3"/>
        <w:spacing w:before="1"/>
        <w:ind w:left="0" w:right="109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Администрацией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««</w:t>
      </w:r>
      <w:r>
        <w:rPr>
          <w:bCs/>
          <w:color w:val="000000"/>
          <w:sz w:val="24"/>
          <w:szCs w:val="24"/>
          <w:lang w:eastAsia="ru-RU"/>
        </w:rPr>
        <w:t>Вочепшийское сельское поселение</w:t>
      </w:r>
      <w:r>
        <w:rPr>
          <w:sz w:val="24"/>
          <w:szCs w:val="24"/>
        </w:rPr>
        <w:t>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изучено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законодательство субъектов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</w:p>
    <w:p w:rsidR="00564242" w:rsidRDefault="00564242" w:rsidP="00564242">
      <w:pPr>
        <w:pStyle w:val="a3"/>
        <w:spacing w:before="1"/>
        <w:ind w:right="107" w:firstLine="708"/>
        <w:rPr>
          <w:sz w:val="24"/>
          <w:szCs w:val="24"/>
        </w:rPr>
      </w:pPr>
      <w:r>
        <w:rPr>
          <w:sz w:val="24"/>
          <w:szCs w:val="24"/>
        </w:rPr>
        <w:t>Аналогичные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постановления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действуют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других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образованиях регионов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Федерации.</w:t>
      </w:r>
    </w:p>
    <w:p w:rsidR="00564242" w:rsidRDefault="00564242" w:rsidP="00564242">
      <w:pPr>
        <w:pStyle w:val="a3"/>
        <w:ind w:left="0"/>
        <w:jc w:val="left"/>
        <w:rPr>
          <w:sz w:val="24"/>
          <w:szCs w:val="24"/>
        </w:rPr>
      </w:pPr>
    </w:p>
    <w:p w:rsidR="00564242" w:rsidRDefault="00564242" w:rsidP="00564242">
      <w:pPr>
        <w:pStyle w:val="a3"/>
        <w:spacing w:before="9"/>
        <w:ind w:left="0"/>
        <w:jc w:val="left"/>
        <w:rPr>
          <w:sz w:val="24"/>
          <w:szCs w:val="24"/>
        </w:rPr>
      </w:pPr>
    </w:p>
    <w:p w:rsidR="00564242" w:rsidRDefault="00564242" w:rsidP="00564242">
      <w:pPr>
        <w:pStyle w:val="1"/>
        <w:numPr>
          <w:ilvl w:val="0"/>
          <w:numId w:val="1"/>
        </w:numPr>
        <w:tabs>
          <w:tab w:val="left" w:pos="1534"/>
        </w:tabs>
        <w:ind w:left="825" w:right="101" w:firstLine="0"/>
        <w:rPr>
          <w:sz w:val="24"/>
          <w:szCs w:val="24"/>
        </w:rPr>
      </w:pPr>
      <w:r>
        <w:rPr>
          <w:sz w:val="24"/>
          <w:szCs w:val="24"/>
        </w:rPr>
        <w:t>Анализ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рассматриваемого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регулирования,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анализ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текущей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ситуации.</w:t>
      </w:r>
    </w:p>
    <w:p w:rsidR="00564242" w:rsidRDefault="00564242" w:rsidP="00564242">
      <w:pPr>
        <w:pStyle w:val="a3"/>
        <w:ind w:right="112" w:firstLine="708"/>
        <w:rPr>
          <w:spacing w:val="1"/>
          <w:sz w:val="24"/>
          <w:szCs w:val="24"/>
        </w:rPr>
      </w:pPr>
      <w:r>
        <w:rPr>
          <w:sz w:val="24"/>
          <w:szCs w:val="24"/>
        </w:rPr>
        <w:t>НПА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затрагивает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интересы</w:t>
      </w:r>
      <w:r>
        <w:rPr>
          <w:spacing w:val="1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организаций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и субъектов МСП,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осуществляющие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деятельность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территории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МО «</w:t>
      </w:r>
      <w:r>
        <w:rPr>
          <w:bCs/>
          <w:color w:val="000000"/>
          <w:sz w:val="24"/>
          <w:szCs w:val="24"/>
          <w:lang w:eastAsia="ru-RU"/>
        </w:rPr>
        <w:t>Вочепшийское сельское поселение</w:t>
      </w:r>
      <w:r>
        <w:rPr>
          <w:sz w:val="24"/>
          <w:szCs w:val="24"/>
        </w:rPr>
        <w:t>»,</w:t>
      </w:r>
      <w:r>
        <w:rPr>
          <w:spacing w:val="1"/>
          <w:sz w:val="24"/>
          <w:szCs w:val="24"/>
        </w:rPr>
        <w:t xml:space="preserve"> включенных в перечень.</w:t>
      </w:r>
    </w:p>
    <w:p w:rsidR="00564242" w:rsidRDefault="00564242" w:rsidP="00564242">
      <w:pPr>
        <w:pStyle w:val="a3"/>
        <w:ind w:right="112" w:firstLine="708"/>
        <w:rPr>
          <w:sz w:val="24"/>
          <w:szCs w:val="24"/>
        </w:rPr>
      </w:pPr>
    </w:p>
    <w:p w:rsidR="00564242" w:rsidRDefault="00564242" w:rsidP="00564242">
      <w:pPr>
        <w:pStyle w:val="1"/>
        <w:numPr>
          <w:ilvl w:val="0"/>
          <w:numId w:val="1"/>
        </w:numPr>
        <w:tabs>
          <w:tab w:val="left" w:pos="1534"/>
        </w:tabs>
        <w:ind w:left="117" w:right="105" w:firstLine="708"/>
        <w:rPr>
          <w:sz w:val="24"/>
          <w:szCs w:val="24"/>
        </w:rPr>
      </w:pPr>
      <w:r>
        <w:rPr>
          <w:sz w:val="24"/>
          <w:szCs w:val="24"/>
        </w:rPr>
        <w:t>Иные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сведения,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позволяющие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оценить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обоснованность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рассматриваемого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регулирования</w:t>
      </w:r>
    </w:p>
    <w:p w:rsidR="00564242" w:rsidRDefault="00564242" w:rsidP="00564242">
      <w:pPr>
        <w:pStyle w:val="a3"/>
        <w:ind w:right="102" w:firstLine="708"/>
        <w:rPr>
          <w:sz w:val="24"/>
          <w:szCs w:val="24"/>
        </w:rPr>
      </w:pPr>
      <w:r>
        <w:rPr>
          <w:sz w:val="24"/>
          <w:szCs w:val="24"/>
        </w:rPr>
        <w:t>Риски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проблемы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предложенным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способом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регулирования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отсутствуют. </w:t>
      </w:r>
    </w:p>
    <w:p w:rsidR="00564242" w:rsidRDefault="00564242" w:rsidP="00564242">
      <w:pPr>
        <w:pStyle w:val="1"/>
        <w:numPr>
          <w:ilvl w:val="0"/>
          <w:numId w:val="1"/>
        </w:numPr>
        <w:tabs>
          <w:tab w:val="left" w:pos="1039"/>
        </w:tabs>
        <w:spacing w:before="1"/>
        <w:ind w:left="1038" w:hanging="214"/>
        <w:rPr>
          <w:sz w:val="24"/>
          <w:szCs w:val="24"/>
        </w:rPr>
      </w:pPr>
      <w:r>
        <w:rPr>
          <w:sz w:val="24"/>
          <w:szCs w:val="24"/>
        </w:rPr>
        <w:t>Замечания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предложения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рассматриваемому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МНПА</w:t>
      </w:r>
    </w:p>
    <w:p w:rsidR="00564242" w:rsidRDefault="00564242" w:rsidP="00564242">
      <w:pPr>
        <w:pStyle w:val="a3"/>
        <w:ind w:right="103" w:firstLine="708"/>
        <w:rPr>
          <w:sz w:val="24"/>
          <w:szCs w:val="24"/>
        </w:rPr>
      </w:pPr>
      <w:r>
        <w:rPr>
          <w:sz w:val="24"/>
          <w:szCs w:val="24"/>
        </w:rPr>
        <w:t>Публичные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обсуждения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НПА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проводились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 w:rsidR="00E54B40">
        <w:rPr>
          <w:b/>
          <w:sz w:val="24"/>
          <w:szCs w:val="24"/>
        </w:rPr>
        <w:t>05</w:t>
      </w:r>
      <w:bookmarkStart w:id="0" w:name="_GoBack"/>
      <w:bookmarkEnd w:id="0"/>
      <w:r>
        <w:rPr>
          <w:sz w:val="24"/>
          <w:szCs w:val="24"/>
        </w:rPr>
        <w:t>.11.2025г.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19.11.2025г.В рамках рассматриваемого регулирования и с целью публичного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обсуждения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действующего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акта уведомление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проведении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публичных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обсуждений и материалы для публичных обсуждений были размещены на официальном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сайте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««</w:t>
      </w:r>
      <w:r>
        <w:rPr>
          <w:bCs/>
          <w:color w:val="000000"/>
          <w:sz w:val="24"/>
          <w:szCs w:val="24"/>
          <w:lang w:eastAsia="ru-RU"/>
        </w:rPr>
        <w:t>Вочепшийское сельское поселение</w:t>
      </w:r>
      <w:r>
        <w:rPr>
          <w:sz w:val="24"/>
          <w:szCs w:val="24"/>
        </w:rPr>
        <w:t>», а также направлены субъектам МСП,</w:t>
      </w:r>
      <w:r>
        <w:rPr>
          <w:spacing w:val="1"/>
          <w:sz w:val="24"/>
          <w:szCs w:val="24"/>
        </w:rPr>
        <w:t xml:space="preserve"> бухгалтерии и юристу </w:t>
      </w:r>
      <w:r>
        <w:rPr>
          <w:sz w:val="24"/>
          <w:szCs w:val="24"/>
        </w:rPr>
        <w:t>администрации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 «</w:t>
      </w:r>
      <w:r>
        <w:rPr>
          <w:bCs/>
          <w:color w:val="000000"/>
          <w:sz w:val="24"/>
          <w:szCs w:val="24"/>
          <w:lang w:eastAsia="ru-RU"/>
        </w:rPr>
        <w:t>Вочепшийское сельское поселение</w:t>
      </w:r>
      <w:r>
        <w:rPr>
          <w:sz w:val="24"/>
          <w:szCs w:val="24"/>
        </w:rPr>
        <w:t>». Позиций, содержащих замечания и предложения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рассматриваемому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акту,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участников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публичных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обсуждений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поступило.</w:t>
      </w:r>
    </w:p>
    <w:p w:rsidR="00564242" w:rsidRDefault="00564242" w:rsidP="00564242">
      <w:pPr>
        <w:pStyle w:val="a3"/>
        <w:spacing w:before="7"/>
        <w:ind w:left="0"/>
        <w:jc w:val="left"/>
        <w:rPr>
          <w:sz w:val="24"/>
          <w:szCs w:val="24"/>
        </w:rPr>
      </w:pPr>
    </w:p>
    <w:p w:rsidR="00564242" w:rsidRDefault="00564242" w:rsidP="00564242">
      <w:pPr>
        <w:pStyle w:val="1"/>
        <w:numPr>
          <w:ilvl w:val="0"/>
          <w:numId w:val="1"/>
        </w:numPr>
        <w:tabs>
          <w:tab w:val="left" w:pos="1107"/>
        </w:tabs>
        <w:ind w:left="1106" w:hanging="282"/>
        <w:rPr>
          <w:sz w:val="24"/>
          <w:szCs w:val="24"/>
        </w:rPr>
      </w:pPr>
      <w:r>
        <w:rPr>
          <w:sz w:val="24"/>
          <w:szCs w:val="24"/>
        </w:rPr>
        <w:t>Выводы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результатам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проведения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экспертизы.</w:t>
      </w:r>
    </w:p>
    <w:p w:rsidR="00564242" w:rsidRDefault="00564242" w:rsidP="00564242">
      <w:pPr>
        <w:pStyle w:val="a3"/>
        <w:ind w:right="108" w:firstLine="777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итогам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оценки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регулирующего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воздействия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НПА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считаем,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что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наличие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проблемы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целесообразность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еѐ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помощью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данного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способа 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регулирования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вполне обоснованы.</w:t>
      </w:r>
    </w:p>
    <w:p w:rsidR="00564242" w:rsidRDefault="00564242" w:rsidP="00564242">
      <w:pPr>
        <w:pStyle w:val="a3"/>
        <w:ind w:right="107" w:firstLine="708"/>
        <w:rPr>
          <w:sz w:val="24"/>
          <w:szCs w:val="24"/>
        </w:rPr>
      </w:pPr>
      <w:r>
        <w:rPr>
          <w:sz w:val="24"/>
          <w:szCs w:val="24"/>
        </w:rPr>
        <w:t>НПА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содержит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затрагивающие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интересы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субъектов  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предпринимательской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иной деятельности.</w:t>
      </w:r>
    </w:p>
    <w:p w:rsidR="00564242" w:rsidRDefault="00564242" w:rsidP="00564242">
      <w:pPr>
        <w:pStyle w:val="a3"/>
        <w:tabs>
          <w:tab w:val="left" w:pos="142"/>
          <w:tab w:val="left" w:pos="3483"/>
          <w:tab w:val="left" w:pos="5219"/>
          <w:tab w:val="left" w:pos="5402"/>
          <w:tab w:val="left" w:pos="7942"/>
          <w:tab w:val="left" w:pos="8268"/>
        </w:tabs>
        <w:ind w:right="106" w:firstLine="708"/>
        <w:rPr>
          <w:sz w:val="24"/>
          <w:szCs w:val="24"/>
        </w:rPr>
      </w:pPr>
      <w:r>
        <w:rPr>
          <w:sz w:val="24"/>
          <w:szCs w:val="24"/>
        </w:rPr>
        <w:t xml:space="preserve">На основе проведенной экспертизы </w:t>
      </w:r>
      <w:proofErr w:type="gramStart"/>
      <w:r>
        <w:rPr>
          <w:sz w:val="24"/>
          <w:szCs w:val="24"/>
        </w:rPr>
        <w:t xml:space="preserve">НПА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администрации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««</w:t>
      </w:r>
      <w:r>
        <w:rPr>
          <w:bCs/>
          <w:color w:val="000000"/>
          <w:sz w:val="24"/>
          <w:szCs w:val="24"/>
          <w:lang w:eastAsia="ru-RU"/>
        </w:rPr>
        <w:t>Вочепшийское сельское поселение</w:t>
      </w:r>
      <w:r>
        <w:rPr>
          <w:sz w:val="24"/>
          <w:szCs w:val="24"/>
        </w:rPr>
        <w:t>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сделан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вывод,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что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рассматриваемое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регулирование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содержит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положений, необоснованно</w:t>
      </w:r>
      <w:r>
        <w:rPr>
          <w:sz w:val="24"/>
          <w:szCs w:val="24"/>
        </w:rPr>
        <w:tab/>
        <w:t>затрудняющих осуществление</w:t>
      </w:r>
      <w:r>
        <w:rPr>
          <w:spacing w:val="-68"/>
          <w:sz w:val="24"/>
          <w:szCs w:val="24"/>
        </w:rPr>
        <w:t xml:space="preserve">  </w:t>
      </w:r>
      <w:r>
        <w:rPr>
          <w:sz w:val="24"/>
          <w:szCs w:val="24"/>
        </w:rPr>
        <w:t>предпринимательской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способствующих 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возникновению необоснованных расходов субъектов предпринимательской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инвестиционной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консолидированного бюджета муниципального образования «</w:t>
      </w:r>
      <w:r>
        <w:rPr>
          <w:bCs/>
          <w:color w:val="000000"/>
          <w:sz w:val="24"/>
          <w:szCs w:val="24"/>
          <w:lang w:eastAsia="ru-RU"/>
        </w:rPr>
        <w:t>Вочепшийское сельское поселение</w:t>
      </w:r>
      <w:r>
        <w:rPr>
          <w:sz w:val="24"/>
          <w:szCs w:val="24"/>
        </w:rPr>
        <w:t>».</w:t>
      </w:r>
    </w:p>
    <w:p w:rsidR="00564242" w:rsidRDefault="00564242" w:rsidP="00564242">
      <w:pPr>
        <w:pStyle w:val="a3"/>
        <w:ind w:left="0"/>
        <w:jc w:val="left"/>
        <w:rPr>
          <w:sz w:val="24"/>
          <w:szCs w:val="24"/>
        </w:rPr>
      </w:pPr>
    </w:p>
    <w:p w:rsidR="00564242" w:rsidRDefault="00564242" w:rsidP="00564242">
      <w:pPr>
        <w:pStyle w:val="a3"/>
        <w:ind w:left="0"/>
        <w:jc w:val="left"/>
        <w:rPr>
          <w:sz w:val="24"/>
          <w:szCs w:val="24"/>
        </w:rPr>
      </w:pPr>
    </w:p>
    <w:p w:rsidR="00564242" w:rsidRDefault="00564242" w:rsidP="00564242">
      <w:pPr>
        <w:pStyle w:val="a3"/>
        <w:ind w:left="0"/>
        <w:jc w:val="left"/>
        <w:rPr>
          <w:sz w:val="24"/>
          <w:szCs w:val="24"/>
        </w:rPr>
      </w:pPr>
    </w:p>
    <w:p w:rsidR="00564242" w:rsidRDefault="00564242" w:rsidP="00564242">
      <w:pPr>
        <w:pStyle w:val="a3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</w:p>
    <w:p w:rsidR="00564242" w:rsidRDefault="00564242" w:rsidP="00564242">
      <w:pPr>
        <w:pStyle w:val="a3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«Вочепшийское сельское </w:t>
      </w:r>
      <w:proofErr w:type="gramStart"/>
      <w:r>
        <w:rPr>
          <w:sz w:val="24"/>
          <w:szCs w:val="24"/>
        </w:rPr>
        <w:t>поселение»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 xml:space="preserve">                                            А. В. Тхазфеш</w:t>
      </w:r>
    </w:p>
    <w:p w:rsidR="00564242" w:rsidRDefault="00564242" w:rsidP="00564242"/>
    <w:p w:rsidR="00564242" w:rsidRDefault="00564242" w:rsidP="00564242"/>
    <w:p w:rsidR="00564242" w:rsidRDefault="00564242" w:rsidP="00564242"/>
    <w:p w:rsidR="00082D1D" w:rsidRDefault="00082D1D"/>
    <w:sectPr w:rsidR="00082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236A56"/>
    <w:multiLevelType w:val="hybridMultilevel"/>
    <w:tmpl w:val="666A579A"/>
    <w:lvl w:ilvl="0" w:tplc="02CC9D36">
      <w:start w:val="1"/>
      <w:numFmt w:val="decimal"/>
      <w:lvlText w:val="%1."/>
      <w:lvlJc w:val="left"/>
      <w:pPr>
        <w:ind w:left="1533" w:hanging="708"/>
      </w:pPr>
      <w:rPr>
        <w:b/>
        <w:bCs/>
        <w:spacing w:val="0"/>
        <w:w w:val="99"/>
        <w:lang w:val="ru-RU" w:eastAsia="en-US" w:bidi="ar-SA"/>
      </w:rPr>
    </w:lvl>
    <w:lvl w:ilvl="1" w:tplc="89C02496">
      <w:numFmt w:val="bullet"/>
      <w:lvlText w:val="•"/>
      <w:lvlJc w:val="left"/>
      <w:pPr>
        <w:ind w:left="2372" w:hanging="708"/>
      </w:pPr>
      <w:rPr>
        <w:lang w:val="ru-RU" w:eastAsia="en-US" w:bidi="ar-SA"/>
      </w:rPr>
    </w:lvl>
    <w:lvl w:ilvl="2" w:tplc="D4E6334A">
      <w:numFmt w:val="bullet"/>
      <w:lvlText w:val="•"/>
      <w:lvlJc w:val="left"/>
      <w:pPr>
        <w:ind w:left="3204" w:hanging="708"/>
      </w:pPr>
      <w:rPr>
        <w:lang w:val="ru-RU" w:eastAsia="en-US" w:bidi="ar-SA"/>
      </w:rPr>
    </w:lvl>
    <w:lvl w:ilvl="3" w:tplc="07580592">
      <w:numFmt w:val="bullet"/>
      <w:lvlText w:val="•"/>
      <w:lvlJc w:val="left"/>
      <w:pPr>
        <w:ind w:left="4037" w:hanging="708"/>
      </w:pPr>
      <w:rPr>
        <w:lang w:val="ru-RU" w:eastAsia="en-US" w:bidi="ar-SA"/>
      </w:rPr>
    </w:lvl>
    <w:lvl w:ilvl="4" w:tplc="01BA74A2">
      <w:numFmt w:val="bullet"/>
      <w:lvlText w:val="•"/>
      <w:lvlJc w:val="left"/>
      <w:pPr>
        <w:ind w:left="4869" w:hanging="708"/>
      </w:pPr>
      <w:rPr>
        <w:lang w:val="ru-RU" w:eastAsia="en-US" w:bidi="ar-SA"/>
      </w:rPr>
    </w:lvl>
    <w:lvl w:ilvl="5" w:tplc="CBD667BE">
      <w:numFmt w:val="bullet"/>
      <w:lvlText w:val="•"/>
      <w:lvlJc w:val="left"/>
      <w:pPr>
        <w:ind w:left="5702" w:hanging="708"/>
      </w:pPr>
      <w:rPr>
        <w:lang w:val="ru-RU" w:eastAsia="en-US" w:bidi="ar-SA"/>
      </w:rPr>
    </w:lvl>
    <w:lvl w:ilvl="6" w:tplc="77BCC2C4">
      <w:numFmt w:val="bullet"/>
      <w:lvlText w:val="•"/>
      <w:lvlJc w:val="left"/>
      <w:pPr>
        <w:ind w:left="6534" w:hanging="708"/>
      </w:pPr>
      <w:rPr>
        <w:lang w:val="ru-RU" w:eastAsia="en-US" w:bidi="ar-SA"/>
      </w:rPr>
    </w:lvl>
    <w:lvl w:ilvl="7" w:tplc="5DA85F1E">
      <w:numFmt w:val="bullet"/>
      <w:lvlText w:val="•"/>
      <w:lvlJc w:val="left"/>
      <w:pPr>
        <w:ind w:left="7366" w:hanging="708"/>
      </w:pPr>
      <w:rPr>
        <w:lang w:val="ru-RU" w:eastAsia="en-US" w:bidi="ar-SA"/>
      </w:rPr>
    </w:lvl>
    <w:lvl w:ilvl="8" w:tplc="9E525654">
      <w:numFmt w:val="bullet"/>
      <w:lvlText w:val="•"/>
      <w:lvlJc w:val="left"/>
      <w:pPr>
        <w:ind w:left="8199" w:hanging="708"/>
      </w:pPr>
      <w:rPr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C6E"/>
    <w:rsid w:val="00082D1D"/>
    <w:rsid w:val="001B5747"/>
    <w:rsid w:val="002B23A8"/>
    <w:rsid w:val="00564242"/>
    <w:rsid w:val="006A0C6E"/>
    <w:rsid w:val="00E5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DA156F-A3BE-4E85-B618-5B4C683E6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242"/>
    <w:pPr>
      <w:spacing w:line="252" w:lineRule="auto"/>
    </w:pPr>
  </w:style>
  <w:style w:type="paragraph" w:styleId="1">
    <w:name w:val="heading 1"/>
    <w:basedOn w:val="a"/>
    <w:link w:val="10"/>
    <w:uiPriority w:val="1"/>
    <w:qFormat/>
    <w:rsid w:val="00564242"/>
    <w:pPr>
      <w:widowControl w:val="0"/>
      <w:autoSpaceDE w:val="0"/>
      <w:autoSpaceDN w:val="0"/>
      <w:spacing w:after="0" w:line="240" w:lineRule="auto"/>
      <w:ind w:left="117" w:firstLine="708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6424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semiHidden/>
    <w:unhideWhenUsed/>
    <w:qFormat/>
    <w:rsid w:val="00564242"/>
    <w:pPr>
      <w:widowControl w:val="0"/>
      <w:autoSpaceDE w:val="0"/>
      <w:autoSpaceDN w:val="0"/>
      <w:spacing w:after="0" w:line="240" w:lineRule="auto"/>
      <w:ind w:left="11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564242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39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792</Words>
  <Characters>4519</Characters>
  <Application>Microsoft Office Word</Application>
  <DocSecurity>0</DocSecurity>
  <Lines>37</Lines>
  <Paragraphs>10</Paragraphs>
  <ScaleCrop>false</ScaleCrop>
  <Company/>
  <LinksUpToDate>false</LinksUpToDate>
  <CharactersWithSpaces>5301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2026-03-26T07:02:00Z</dcterms:created>
  <dcterms:modified xsi:type="dcterms:W3CDTF">2026-03-26T07:27:00Z</dcterms:modified>
</cp:coreProperties>
</file>