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E" w:rsidRDefault="00E16BCE" w:rsidP="00AE25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519" w:rsidRDefault="00AE2519" w:rsidP="00AE25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Едином государственном реестре недвижимости содержатся сведения о границах 203 населенных пунктов Адыгеи</w:t>
      </w:r>
    </w:p>
    <w:p w:rsidR="00AE2519" w:rsidRDefault="00AE2519" w:rsidP="00AE25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63F">
        <w:rPr>
          <w:rFonts w:ascii="Times New Roman" w:hAnsi="Times New Roman" w:cs="Times New Roman"/>
          <w:b/>
          <w:bCs/>
          <w:sz w:val="28"/>
          <w:szCs w:val="28"/>
        </w:rPr>
        <w:t>В Республике Адыгея продолжается работа по наполнению реестра недвижимости полными и точными сведениями о границах населенных пунктов.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Едином государственном реестре недвижимости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 содержатся све</w:t>
      </w:r>
      <w:r>
        <w:rPr>
          <w:rFonts w:ascii="Times New Roman" w:hAnsi="Times New Roman" w:cs="Times New Roman"/>
          <w:b/>
          <w:bCs/>
          <w:sz w:val="28"/>
          <w:szCs w:val="28"/>
        </w:rPr>
        <w:t>дения об установленных границах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203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Адыгея</w:t>
      </w:r>
      <w:r w:rsidRPr="00764DEA">
        <w:rPr>
          <w:rFonts w:ascii="Times New Roman" w:hAnsi="Times New Roman" w:cs="Times New Roman"/>
          <w:b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87% от их общего числа.</w:t>
      </w:r>
    </w:p>
    <w:p w:rsidR="00AE2519" w:rsidRDefault="00AE2519" w:rsidP="00AE25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25E">
        <w:rPr>
          <w:rFonts w:ascii="Times New Roman" w:hAnsi="Times New Roman" w:cs="Times New Roman"/>
          <w:bCs/>
          <w:sz w:val="28"/>
          <w:szCs w:val="28"/>
        </w:rPr>
        <w:t xml:space="preserve">Полномочия по установлению границ населенных пунктов возложены на органы местного самоуправления. Деятельность по установлению границ населенных пунктов и внесению сведений в ЕГРН является важной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составляющей </w:t>
      </w:r>
      <w:r w:rsidRPr="00BD625E">
        <w:rPr>
          <w:rFonts w:ascii="Times New Roman" w:hAnsi="Times New Roman" w:cs="Times New Roman"/>
          <w:bCs/>
          <w:sz w:val="28"/>
          <w:szCs w:val="28"/>
        </w:rPr>
        <w:t>успешной реализации госпрограммы «Национальная система пространственных данных», целью которой является создание единой цифровой платформы о недвижимости.</w:t>
      </w:r>
    </w:p>
    <w:p w:rsidR="00AE2519" w:rsidRPr="00281810" w:rsidRDefault="00AE2519" w:rsidP="00AE25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1810">
        <w:rPr>
          <w:rFonts w:ascii="Times New Roman" w:hAnsi="Times New Roman" w:cs="Times New Roman"/>
          <w:bCs/>
          <w:i/>
          <w:sz w:val="28"/>
          <w:szCs w:val="28"/>
        </w:rPr>
        <w:t>«Внесение в ЕГРН границ населенных пунктов улучшает градостроительный и земельный потенциал муниципалитетов, а также защищает имущественные права правообладателей объектов недвижимости на конкретной территории</w:t>
      </w:r>
      <w:r>
        <w:rPr>
          <w:rFonts w:ascii="Times New Roman" w:hAnsi="Times New Roman" w:cs="Times New Roman"/>
          <w:bCs/>
          <w:i/>
          <w:sz w:val="28"/>
          <w:szCs w:val="28"/>
        </w:rPr>
        <w:t>»,</w:t>
      </w:r>
      <w:r w:rsidRPr="00281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DE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339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ояснил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811">
        <w:rPr>
          <w:rFonts w:ascii="Times New Roman" w:hAnsi="Times New Roman" w:cs="Times New Roman"/>
          <w:b/>
          <w:bCs/>
          <w:iCs/>
          <w:sz w:val="28"/>
          <w:szCs w:val="28"/>
        </w:rPr>
        <w:t>директор Роскадастр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0C08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Республике Адыгея Аюб Хуако.</w:t>
      </w:r>
    </w:p>
    <w:p w:rsidR="00AE2519" w:rsidRDefault="00AE2519" w:rsidP="00AE25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C97">
        <w:rPr>
          <w:rFonts w:ascii="Times New Roman" w:hAnsi="Times New Roman" w:cs="Times New Roman"/>
          <w:bCs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AE2519" w:rsidRDefault="00AE2519" w:rsidP="00AE25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Наличие границ населенных пунктов в ЕГРН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позволяет соблюдать правовой режим земель населенных пунктов и защищать имущественные права владельцев недвижимости: как юридических, так и физических лиц. Актуальные сведения ЕГРН о таких границах помогают пресекать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махинации с недвижимостью, в том числе незаконное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ных участков под строительство,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земель</w:t>
      </w: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 назначению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подчеркнула 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по Республике Адыгея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5F44" w:rsidRPr="00355F44" w:rsidRDefault="00355F44" w:rsidP="00AE251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355F44" w:rsidRPr="00355F44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9" w:rsidRDefault="00294F29" w:rsidP="00E220BA">
      <w:pPr>
        <w:spacing w:after="0" w:line="240" w:lineRule="auto"/>
      </w:pPr>
      <w:r>
        <w:separator/>
      </w:r>
    </w:p>
  </w:endnote>
  <w:endnote w:type="continuationSeparator" w:id="0">
    <w:p w:rsidR="00294F29" w:rsidRDefault="00294F29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9" w:rsidRDefault="00294F29" w:rsidP="00E220BA">
      <w:pPr>
        <w:spacing w:after="0" w:line="240" w:lineRule="auto"/>
      </w:pPr>
      <w:r>
        <w:separator/>
      </w:r>
    </w:p>
  </w:footnote>
  <w:footnote w:type="continuationSeparator" w:id="0">
    <w:p w:rsidR="00294F29" w:rsidRDefault="00294F29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1523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42E0"/>
    <w:rsid w:val="00045EF9"/>
    <w:rsid w:val="00045FA5"/>
    <w:rsid w:val="00047CCD"/>
    <w:rsid w:val="00051B2D"/>
    <w:rsid w:val="00056707"/>
    <w:rsid w:val="00061065"/>
    <w:rsid w:val="00063E22"/>
    <w:rsid w:val="00067F64"/>
    <w:rsid w:val="00072199"/>
    <w:rsid w:val="000772B2"/>
    <w:rsid w:val="00080203"/>
    <w:rsid w:val="0008178C"/>
    <w:rsid w:val="00082936"/>
    <w:rsid w:val="00083406"/>
    <w:rsid w:val="000839FB"/>
    <w:rsid w:val="000853A4"/>
    <w:rsid w:val="00086D11"/>
    <w:rsid w:val="00087532"/>
    <w:rsid w:val="00094254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AEE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0912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94F29"/>
    <w:rsid w:val="002A0B4C"/>
    <w:rsid w:val="002A5339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5F44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6845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76BD9"/>
    <w:rsid w:val="0048075E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862EF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612A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408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0B99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1E74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C7931"/>
    <w:rsid w:val="008D3347"/>
    <w:rsid w:val="008D4192"/>
    <w:rsid w:val="008D4EEB"/>
    <w:rsid w:val="008D6416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141B"/>
    <w:rsid w:val="00936831"/>
    <w:rsid w:val="009402A9"/>
    <w:rsid w:val="00941672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38EB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0380"/>
    <w:rsid w:val="00A30522"/>
    <w:rsid w:val="00A35583"/>
    <w:rsid w:val="00A368E6"/>
    <w:rsid w:val="00A42681"/>
    <w:rsid w:val="00A43F07"/>
    <w:rsid w:val="00A47116"/>
    <w:rsid w:val="00A53026"/>
    <w:rsid w:val="00A531C3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519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2CD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5EFF"/>
    <w:rsid w:val="00D513A2"/>
    <w:rsid w:val="00D55951"/>
    <w:rsid w:val="00D642ED"/>
    <w:rsid w:val="00D65C2D"/>
    <w:rsid w:val="00D6756C"/>
    <w:rsid w:val="00D75650"/>
    <w:rsid w:val="00D75909"/>
    <w:rsid w:val="00D77F4E"/>
    <w:rsid w:val="00D94313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16BCE"/>
    <w:rsid w:val="00E21217"/>
    <w:rsid w:val="00E21D35"/>
    <w:rsid w:val="00E220BA"/>
    <w:rsid w:val="00E239A3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25CB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EF45AE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A548C"/>
    <w:rsid w:val="00FA72F7"/>
    <w:rsid w:val="00FB039C"/>
    <w:rsid w:val="00FB0B2B"/>
    <w:rsid w:val="00FB688B"/>
    <w:rsid w:val="00FC214C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5785-4EB1-463A-9396-3C7056FF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2023-06-06T07:38:00Z</cp:lastPrinted>
  <dcterms:created xsi:type="dcterms:W3CDTF">2023-10-16T11:56:00Z</dcterms:created>
  <dcterms:modified xsi:type="dcterms:W3CDTF">2023-10-17T08:40:00Z</dcterms:modified>
</cp:coreProperties>
</file>