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097" w:rsidRPr="00D10097" w:rsidRDefault="00D10097" w:rsidP="00D100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97">
        <w:rPr>
          <w:rFonts w:ascii="Times New Roman" w:hAnsi="Times New Roman" w:cs="Times New Roman"/>
          <w:b/>
          <w:bCs/>
          <w:sz w:val="28"/>
          <w:szCs w:val="28"/>
        </w:rPr>
        <w:t>Консультационные услуги пользуются спросом у населения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i/>
          <w:iCs/>
          <w:sz w:val="28"/>
          <w:szCs w:val="28"/>
        </w:rPr>
        <w:t>С начала года около ста жителей республики получили разъяснения по вопросам недвижимости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/>
          <w:bCs/>
          <w:sz w:val="28"/>
          <w:szCs w:val="28"/>
        </w:rPr>
        <w:t>Консультации Кадастровой палаты позволяют жителям республики получить информацию, необходимую для совершения сделок с недвижимостью, подготовить пакет документов и составить договор, а также получить ответы на все возникающие вопросы.  С начала года консультационными услугами Кадастровой палаты по Республике Адыгея уже воспользовались около ста граждан.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Почти каждый гражданин может столкнуться с различными проблемами и тонкостями, связанными с недвижимым имуществом. Квалифицированные сотрудники государственного учреждения с многолетним опытом работы помогут уберечься от мошенничества и избежать распространенных ошибок при оформлении сделок с недвижимостью, помогут в решении сложных вопросов оформления недвижимости.</w:t>
      </w:r>
    </w:p>
    <w:p w:rsid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Наши специалисты оказывают консультационную помощь при подготовке проектов договоров (купля-продажа, мена, аренда, дарение и другие). Разъяснят состав пакета документов, в целях оформления прав на квартиры, гаражи, земельные участки, здания, сооружения, помещения, машино-места, объекты незавершенного строительства (приватизация, право собственности, сделки с недвижимостью). При необходимости, проведут предварительную проработку документов с подготовкой письменной резолюции.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lastRenderedPageBreak/>
        <w:t>Чтобы воспользоваться консультацией по вопросам, касающимся операций с недвижимостью, можно обратиться в любой офис Кадастровой палаты на территории республики: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8(8772)59-30-46(4082) — г. Майкоп ул. Майкопская, 41;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8(8772)59-30-46(4042) — п. Тульский, ул. Школьная, 24;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8(8772)59-30-46(4011) — ст. Гиагинская ул. Почтовая,38;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8(8772)59-30-46(4074) — а.Хакуринохабль ул. Шовгенова,14;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8(8772)59-30-46(4022) — а. Кошехабль ул. Дружбы народов,57;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8(8772)59-30-46(4062) — а. Понежукай ул. Ленина,71;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8(8772)59-30-46(4052) — а. Тахтамукай ул. Совмена, 17/1;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8(8772)59-30-46(4052) — пгт. Яблоновский ул. Гагарина 41/1;</w:t>
      </w:r>
    </w:p>
    <w:p w:rsidR="00D10097" w:rsidRPr="00D10097" w:rsidRDefault="00D10097" w:rsidP="00D1009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8(8772)59-30-46(4092) — г. Адыгейск ул. Советская, 2.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97">
        <w:rPr>
          <w:rFonts w:ascii="Times New Roman" w:hAnsi="Times New Roman" w:cs="Times New Roman"/>
          <w:bCs/>
          <w:sz w:val="28"/>
          <w:szCs w:val="28"/>
        </w:rPr>
        <w:t>Подробную информацию об услугах Кадастровой палаты также можно получить на сайте </w:t>
      </w:r>
      <w:hyperlink r:id="rId8" w:history="1">
        <w:r w:rsidRPr="00D10097">
          <w:rPr>
            <w:rStyle w:val="a4"/>
            <w:rFonts w:ascii="Times New Roman" w:hAnsi="Times New Roman" w:cs="Times New Roman"/>
            <w:bCs/>
            <w:sz w:val="28"/>
            <w:szCs w:val="28"/>
          </w:rPr>
          <w:t>Федеральной кадастровой палаты</w:t>
        </w:r>
      </w:hyperlink>
      <w:r w:rsidRPr="00D10097">
        <w:rPr>
          <w:rFonts w:ascii="Times New Roman" w:hAnsi="Times New Roman" w:cs="Times New Roman"/>
          <w:bCs/>
          <w:sz w:val="28"/>
          <w:szCs w:val="28"/>
        </w:rPr>
        <w:t> или по круглосуточному телефону Ведомственного центра телефонного обслуживания Росреестра     8-800-100-34-34.</w:t>
      </w:r>
    </w:p>
    <w:p w:rsidR="00D10097" w:rsidRPr="00D10097" w:rsidRDefault="00D10097" w:rsidP="00D1009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10097" w:rsidRPr="00D10097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D6" w:rsidRDefault="009A4AD6" w:rsidP="00E220BA">
      <w:pPr>
        <w:spacing w:after="0" w:line="240" w:lineRule="auto"/>
      </w:pPr>
      <w:r>
        <w:separator/>
      </w:r>
    </w:p>
  </w:endnote>
  <w:endnote w:type="continuationSeparator" w:id="1">
    <w:p w:rsidR="009A4AD6" w:rsidRDefault="009A4AD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D6" w:rsidRDefault="009A4AD6" w:rsidP="00E220BA">
      <w:pPr>
        <w:spacing w:after="0" w:line="240" w:lineRule="auto"/>
      </w:pPr>
      <w:r>
        <w:separator/>
      </w:r>
    </w:p>
  </w:footnote>
  <w:footnote w:type="continuationSeparator" w:id="1">
    <w:p w:rsidR="009A4AD6" w:rsidRDefault="009A4AD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056E5"/>
    <w:rsid w:val="00006D12"/>
    <w:rsid w:val="000152FE"/>
    <w:rsid w:val="00021E9B"/>
    <w:rsid w:val="00023B6E"/>
    <w:rsid w:val="0003248A"/>
    <w:rsid w:val="000344B1"/>
    <w:rsid w:val="00047CCD"/>
    <w:rsid w:val="00063E22"/>
    <w:rsid w:val="00067F64"/>
    <w:rsid w:val="0008178C"/>
    <w:rsid w:val="000853A4"/>
    <w:rsid w:val="00086D11"/>
    <w:rsid w:val="00087532"/>
    <w:rsid w:val="000A7410"/>
    <w:rsid w:val="000D3FBF"/>
    <w:rsid w:val="000E665C"/>
    <w:rsid w:val="000F29B5"/>
    <w:rsid w:val="000F4D5F"/>
    <w:rsid w:val="00101C98"/>
    <w:rsid w:val="00131376"/>
    <w:rsid w:val="00132A22"/>
    <w:rsid w:val="00171AA0"/>
    <w:rsid w:val="001826DB"/>
    <w:rsid w:val="00196EB9"/>
    <w:rsid w:val="001A70B6"/>
    <w:rsid w:val="001D1871"/>
    <w:rsid w:val="001F6826"/>
    <w:rsid w:val="00214A4D"/>
    <w:rsid w:val="00234B37"/>
    <w:rsid w:val="002444A0"/>
    <w:rsid w:val="00245216"/>
    <w:rsid w:val="002553F2"/>
    <w:rsid w:val="0026001E"/>
    <w:rsid w:val="00266D5B"/>
    <w:rsid w:val="00266E96"/>
    <w:rsid w:val="002769AE"/>
    <w:rsid w:val="00282413"/>
    <w:rsid w:val="002879F3"/>
    <w:rsid w:val="00291BDC"/>
    <w:rsid w:val="002A0B4C"/>
    <w:rsid w:val="002A587E"/>
    <w:rsid w:val="002B6176"/>
    <w:rsid w:val="002B783E"/>
    <w:rsid w:val="002B795E"/>
    <w:rsid w:val="002D3684"/>
    <w:rsid w:val="002D65DA"/>
    <w:rsid w:val="002E1984"/>
    <w:rsid w:val="002E2119"/>
    <w:rsid w:val="002F58A8"/>
    <w:rsid w:val="002F756D"/>
    <w:rsid w:val="00301EC1"/>
    <w:rsid w:val="00321986"/>
    <w:rsid w:val="00341B4A"/>
    <w:rsid w:val="00365845"/>
    <w:rsid w:val="00376D2E"/>
    <w:rsid w:val="0038043D"/>
    <w:rsid w:val="003852DF"/>
    <w:rsid w:val="00390FCD"/>
    <w:rsid w:val="003A2903"/>
    <w:rsid w:val="003B0DC6"/>
    <w:rsid w:val="003B7C29"/>
    <w:rsid w:val="003C1CA4"/>
    <w:rsid w:val="003D1E07"/>
    <w:rsid w:val="003D430F"/>
    <w:rsid w:val="003E7BE3"/>
    <w:rsid w:val="00406F5B"/>
    <w:rsid w:val="00413492"/>
    <w:rsid w:val="00422809"/>
    <w:rsid w:val="00432A0D"/>
    <w:rsid w:val="00467D48"/>
    <w:rsid w:val="00473269"/>
    <w:rsid w:val="0047546D"/>
    <w:rsid w:val="0047638C"/>
    <w:rsid w:val="0047687A"/>
    <w:rsid w:val="00493DA1"/>
    <w:rsid w:val="00495587"/>
    <w:rsid w:val="004A3E30"/>
    <w:rsid w:val="004A53FF"/>
    <w:rsid w:val="004C053A"/>
    <w:rsid w:val="004C3145"/>
    <w:rsid w:val="004D39DD"/>
    <w:rsid w:val="004E017D"/>
    <w:rsid w:val="00501439"/>
    <w:rsid w:val="00511451"/>
    <w:rsid w:val="00513DC3"/>
    <w:rsid w:val="00536217"/>
    <w:rsid w:val="00547D0B"/>
    <w:rsid w:val="00575EE2"/>
    <w:rsid w:val="00580C8F"/>
    <w:rsid w:val="00582FFE"/>
    <w:rsid w:val="00590C47"/>
    <w:rsid w:val="00596F7D"/>
    <w:rsid w:val="005A5421"/>
    <w:rsid w:val="005E308A"/>
    <w:rsid w:val="005E3465"/>
    <w:rsid w:val="00630C15"/>
    <w:rsid w:val="0065019B"/>
    <w:rsid w:val="00663062"/>
    <w:rsid w:val="00663123"/>
    <w:rsid w:val="00663F4A"/>
    <w:rsid w:val="00681257"/>
    <w:rsid w:val="006A5876"/>
    <w:rsid w:val="006A62DB"/>
    <w:rsid w:val="006C1EC1"/>
    <w:rsid w:val="006F1458"/>
    <w:rsid w:val="00705715"/>
    <w:rsid w:val="00715C69"/>
    <w:rsid w:val="00723631"/>
    <w:rsid w:val="00733B68"/>
    <w:rsid w:val="007446AC"/>
    <w:rsid w:val="00745B4C"/>
    <w:rsid w:val="0074687D"/>
    <w:rsid w:val="007622ED"/>
    <w:rsid w:val="00782363"/>
    <w:rsid w:val="00797C22"/>
    <w:rsid w:val="007B3780"/>
    <w:rsid w:val="007B6038"/>
    <w:rsid w:val="007F41B1"/>
    <w:rsid w:val="007F55BC"/>
    <w:rsid w:val="008073CD"/>
    <w:rsid w:val="00822CFF"/>
    <w:rsid w:val="00825BA5"/>
    <w:rsid w:val="008312AB"/>
    <w:rsid w:val="00831E2E"/>
    <w:rsid w:val="00836839"/>
    <w:rsid w:val="00847007"/>
    <w:rsid w:val="008524BD"/>
    <w:rsid w:val="00853E70"/>
    <w:rsid w:val="00856206"/>
    <w:rsid w:val="00886C73"/>
    <w:rsid w:val="00887A1F"/>
    <w:rsid w:val="008935BA"/>
    <w:rsid w:val="00896F21"/>
    <w:rsid w:val="008B1496"/>
    <w:rsid w:val="008B4668"/>
    <w:rsid w:val="00915C3B"/>
    <w:rsid w:val="009201F5"/>
    <w:rsid w:val="00942661"/>
    <w:rsid w:val="00950089"/>
    <w:rsid w:val="0096395F"/>
    <w:rsid w:val="00963EF3"/>
    <w:rsid w:val="009768E5"/>
    <w:rsid w:val="00984F09"/>
    <w:rsid w:val="00994080"/>
    <w:rsid w:val="009A4AD6"/>
    <w:rsid w:val="009B048E"/>
    <w:rsid w:val="009B0B2D"/>
    <w:rsid w:val="009C1DED"/>
    <w:rsid w:val="009C724A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62D1F"/>
    <w:rsid w:val="00A92692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2530F"/>
    <w:rsid w:val="00B40BDF"/>
    <w:rsid w:val="00B40E31"/>
    <w:rsid w:val="00B45F2D"/>
    <w:rsid w:val="00B57775"/>
    <w:rsid w:val="00B746DF"/>
    <w:rsid w:val="00B80914"/>
    <w:rsid w:val="00B8100D"/>
    <w:rsid w:val="00B81127"/>
    <w:rsid w:val="00B8157D"/>
    <w:rsid w:val="00B84105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236AC"/>
    <w:rsid w:val="00C414DD"/>
    <w:rsid w:val="00C50D83"/>
    <w:rsid w:val="00C70DF2"/>
    <w:rsid w:val="00C74CC5"/>
    <w:rsid w:val="00C76521"/>
    <w:rsid w:val="00C84D28"/>
    <w:rsid w:val="00C90B46"/>
    <w:rsid w:val="00C92134"/>
    <w:rsid w:val="00CA5879"/>
    <w:rsid w:val="00CB531A"/>
    <w:rsid w:val="00CB5DB1"/>
    <w:rsid w:val="00CC5BDC"/>
    <w:rsid w:val="00CD02D1"/>
    <w:rsid w:val="00CD20C9"/>
    <w:rsid w:val="00CE0D91"/>
    <w:rsid w:val="00CE260C"/>
    <w:rsid w:val="00CF41B0"/>
    <w:rsid w:val="00CF796D"/>
    <w:rsid w:val="00D10097"/>
    <w:rsid w:val="00D11199"/>
    <w:rsid w:val="00D17175"/>
    <w:rsid w:val="00D33E03"/>
    <w:rsid w:val="00D75650"/>
    <w:rsid w:val="00DC4E68"/>
    <w:rsid w:val="00DC58C6"/>
    <w:rsid w:val="00DD3AA5"/>
    <w:rsid w:val="00E21D35"/>
    <w:rsid w:val="00E220BA"/>
    <w:rsid w:val="00E27854"/>
    <w:rsid w:val="00E33A9C"/>
    <w:rsid w:val="00E402BF"/>
    <w:rsid w:val="00E64539"/>
    <w:rsid w:val="00EA0F43"/>
    <w:rsid w:val="00ED6892"/>
    <w:rsid w:val="00F02CD0"/>
    <w:rsid w:val="00F14708"/>
    <w:rsid w:val="00F33A8B"/>
    <w:rsid w:val="00F53E31"/>
    <w:rsid w:val="00F57BAD"/>
    <w:rsid w:val="00F618CB"/>
    <w:rsid w:val="00F65CB2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980D-D167-4FE1-8543-CB4F8DF1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88</cp:revision>
  <cp:lastPrinted>2021-06-07T11:45:00Z</cp:lastPrinted>
  <dcterms:created xsi:type="dcterms:W3CDTF">2019-10-23T12:26:00Z</dcterms:created>
  <dcterms:modified xsi:type="dcterms:W3CDTF">2021-06-18T07:53:00Z</dcterms:modified>
</cp:coreProperties>
</file>