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D26511" w:rsidRDefault="00D26511" w:rsidP="000544E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0544E9" w:rsidRPr="000544E9" w:rsidRDefault="00981F51" w:rsidP="000544E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981F51">
        <w:rPr>
          <w:b/>
          <w:bCs/>
          <w:sz w:val="28"/>
          <w:szCs w:val="28"/>
        </w:rPr>
        <w:t>Заместитель главного государственного</w:t>
      </w:r>
      <w:r w:rsidR="00777DE2" w:rsidRPr="00981F51">
        <w:rPr>
          <w:b/>
          <w:bCs/>
          <w:sz w:val="28"/>
          <w:szCs w:val="28"/>
        </w:rPr>
        <w:t xml:space="preserve"> инспектор</w:t>
      </w:r>
      <w:r w:rsidRPr="00981F51">
        <w:rPr>
          <w:b/>
          <w:bCs/>
          <w:sz w:val="28"/>
          <w:szCs w:val="28"/>
        </w:rPr>
        <w:t>а Республики</w:t>
      </w:r>
      <w:r w:rsidR="00777DE2" w:rsidRPr="00981F51">
        <w:rPr>
          <w:b/>
          <w:bCs/>
          <w:sz w:val="28"/>
          <w:szCs w:val="28"/>
        </w:rPr>
        <w:t xml:space="preserve"> Адыгеи</w:t>
      </w:r>
      <w:r>
        <w:rPr>
          <w:b/>
          <w:bCs/>
          <w:sz w:val="28"/>
          <w:szCs w:val="28"/>
        </w:rPr>
        <w:t xml:space="preserve"> по использованию и охране земель </w:t>
      </w:r>
      <w:r w:rsidR="00777DE2" w:rsidRPr="00777DE2">
        <w:rPr>
          <w:b/>
          <w:bCs/>
          <w:color w:val="FF0000"/>
          <w:sz w:val="28"/>
          <w:szCs w:val="28"/>
        </w:rPr>
        <w:t xml:space="preserve"> </w:t>
      </w:r>
      <w:r w:rsidR="00777DE2">
        <w:rPr>
          <w:b/>
          <w:bCs/>
          <w:sz w:val="28"/>
          <w:szCs w:val="28"/>
        </w:rPr>
        <w:t xml:space="preserve">напомнил гражданам о необходимости соблюдения </w:t>
      </w:r>
      <w:r>
        <w:rPr>
          <w:b/>
          <w:bCs/>
          <w:sz w:val="28"/>
          <w:szCs w:val="28"/>
        </w:rPr>
        <w:t xml:space="preserve">требований </w:t>
      </w:r>
      <w:r w:rsidR="00777DE2">
        <w:rPr>
          <w:b/>
          <w:bCs/>
          <w:sz w:val="28"/>
          <w:szCs w:val="28"/>
        </w:rPr>
        <w:t>земельного законодательства</w:t>
      </w:r>
      <w:r>
        <w:rPr>
          <w:b/>
          <w:bCs/>
          <w:sz w:val="28"/>
          <w:szCs w:val="28"/>
        </w:rPr>
        <w:t xml:space="preserve"> Российской Федерации</w:t>
      </w:r>
    </w:p>
    <w:p w:rsidR="000544E9" w:rsidRPr="00D26511" w:rsidRDefault="00D26511" w:rsidP="00D2651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Государственные инспекторы </w:t>
      </w:r>
      <w:r w:rsidR="00981F51">
        <w:rPr>
          <w:bCs/>
          <w:sz w:val="28"/>
          <w:szCs w:val="28"/>
        </w:rPr>
        <w:t xml:space="preserve">по использованию и охране земель </w:t>
      </w:r>
      <w:r>
        <w:rPr>
          <w:bCs/>
          <w:sz w:val="28"/>
          <w:szCs w:val="28"/>
        </w:rPr>
        <w:t xml:space="preserve">Управления Росреестра по Республике Адыгея регулярно проводят </w:t>
      </w:r>
      <w:r w:rsidR="000544E9" w:rsidRPr="00D26511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и</w:t>
      </w:r>
      <w:r w:rsidR="000544E9" w:rsidRPr="00D26511">
        <w:rPr>
          <w:bCs/>
          <w:sz w:val="28"/>
          <w:szCs w:val="28"/>
        </w:rPr>
        <w:t xml:space="preserve"> соблюдения требований земельного законодательства </w:t>
      </w:r>
      <w:r w:rsidR="00981F51">
        <w:rPr>
          <w:bCs/>
          <w:sz w:val="28"/>
          <w:szCs w:val="28"/>
        </w:rPr>
        <w:t xml:space="preserve">Российской Федерации </w:t>
      </w:r>
      <w:r w:rsidR="000544E9" w:rsidRPr="00D26511">
        <w:rPr>
          <w:bCs/>
          <w:sz w:val="28"/>
          <w:szCs w:val="28"/>
        </w:rPr>
        <w:t xml:space="preserve">в рамках мероприятий по государственному земельному надзору. </w:t>
      </w:r>
    </w:p>
    <w:p w:rsidR="000544E9" w:rsidRPr="00981F51" w:rsidRDefault="00483734" w:rsidP="00D2651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проведения данных мероприятий о</w:t>
      </w:r>
      <w:r w:rsidR="000544E9" w:rsidRPr="00D26511">
        <w:rPr>
          <w:bCs/>
          <w:sz w:val="28"/>
          <w:szCs w:val="28"/>
        </w:rPr>
        <w:t>т граждан очень часто поступают вопросы, связанные с порядком осуществления государственного земельного надзора. К примеру, люди интересуются, почему проверка проводится в отношении именно их участка?</w:t>
      </w:r>
      <w:r w:rsidR="002F0F95">
        <w:rPr>
          <w:bCs/>
          <w:sz w:val="28"/>
          <w:szCs w:val="28"/>
        </w:rPr>
        <w:t xml:space="preserve"> </w:t>
      </w:r>
      <w:r w:rsidR="002F0F95" w:rsidRPr="00981F51">
        <w:rPr>
          <w:bCs/>
          <w:sz w:val="28"/>
          <w:szCs w:val="28"/>
        </w:rPr>
        <w:t xml:space="preserve">Когда и кто будет проверять? </w:t>
      </w:r>
      <w:r w:rsidR="00FD022D">
        <w:rPr>
          <w:bCs/>
          <w:sz w:val="28"/>
          <w:szCs w:val="28"/>
        </w:rPr>
        <w:t>Почему проводятся внеплановые проверки</w:t>
      </w:r>
      <w:r>
        <w:rPr>
          <w:bCs/>
          <w:sz w:val="28"/>
          <w:szCs w:val="28"/>
        </w:rPr>
        <w:t>?</w:t>
      </w:r>
    </w:p>
    <w:p w:rsidR="000544E9" w:rsidRDefault="000544E9" w:rsidP="00D2651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26511">
        <w:rPr>
          <w:bCs/>
          <w:sz w:val="28"/>
          <w:szCs w:val="28"/>
        </w:rPr>
        <w:t>Плановые проверки проводятся в соответствии с ежегодным планом проверок, разработанным и утвержденным надлежащим образом. Они, в свою очередь, согласовываются с региональным</w:t>
      </w:r>
      <w:bookmarkStart w:id="0" w:name="_GoBack"/>
      <w:bookmarkEnd w:id="0"/>
      <w:r w:rsidRPr="00D26511">
        <w:rPr>
          <w:bCs/>
          <w:sz w:val="28"/>
          <w:szCs w:val="28"/>
        </w:rPr>
        <w:t xml:space="preserve">и органами прокуратуры. Периодичность проведения плановых проверок в отношении конкретного земельного участка – не чаще одного раза в три года. С планами проверок на текущий год можно ознакомиться на официальном сайте Росреестра </w:t>
      </w:r>
      <w:r w:rsidR="00D26511">
        <w:rPr>
          <w:bCs/>
          <w:sz w:val="28"/>
          <w:szCs w:val="28"/>
        </w:rPr>
        <w:t>в региональной вкладке</w:t>
      </w:r>
      <w:r w:rsidRPr="00D26511">
        <w:rPr>
          <w:bCs/>
          <w:sz w:val="28"/>
          <w:szCs w:val="28"/>
        </w:rPr>
        <w:t xml:space="preserve"> </w:t>
      </w:r>
      <w:r w:rsidR="00D26511">
        <w:rPr>
          <w:bCs/>
          <w:sz w:val="28"/>
          <w:szCs w:val="28"/>
        </w:rPr>
        <w:t>Управления</w:t>
      </w:r>
      <w:r w:rsidRPr="00D26511">
        <w:rPr>
          <w:bCs/>
          <w:sz w:val="28"/>
          <w:szCs w:val="28"/>
        </w:rPr>
        <w:t xml:space="preserve"> в разделе «</w:t>
      </w:r>
      <w:hyperlink r:id="rId7" w:tooltip="Открытая служба" w:history="1">
        <w:r w:rsidR="00D26511" w:rsidRPr="00D26511">
          <w:rPr>
            <w:rStyle w:val="a8"/>
            <w:color w:val="auto"/>
            <w:sz w:val="28"/>
            <w:szCs w:val="28"/>
            <w:u w:val="none"/>
          </w:rPr>
          <w:t>Открытая служба</w:t>
        </w:r>
      </w:hyperlink>
      <w:r w:rsidR="00D26511">
        <w:rPr>
          <w:sz w:val="28"/>
          <w:szCs w:val="28"/>
        </w:rPr>
        <w:t xml:space="preserve"> </w:t>
      </w:r>
      <w:r w:rsidR="00882C69" w:rsidRPr="00882C69">
        <w:rPr>
          <w:sz w:val="28"/>
          <w:szCs w:val="28"/>
        </w:rPr>
        <w:t>&gt;</w:t>
      </w:r>
      <w:r w:rsidR="00D26511">
        <w:rPr>
          <w:sz w:val="28"/>
          <w:szCs w:val="28"/>
        </w:rPr>
        <w:t xml:space="preserve"> </w:t>
      </w:r>
      <w:hyperlink r:id="rId8" w:tooltip="План работы и показатели деятельности" w:history="1">
        <w:r w:rsidR="00D26511" w:rsidRPr="00D26511">
          <w:rPr>
            <w:rStyle w:val="a8"/>
            <w:color w:val="auto"/>
            <w:sz w:val="28"/>
            <w:szCs w:val="28"/>
            <w:u w:val="none"/>
          </w:rPr>
          <w:t>План работы и показатели деятельности</w:t>
        </w:r>
      </w:hyperlink>
      <w:r w:rsidR="00882C69" w:rsidRPr="00882C69">
        <w:rPr>
          <w:sz w:val="28"/>
          <w:szCs w:val="28"/>
        </w:rPr>
        <w:t xml:space="preserve"> &gt; </w:t>
      </w:r>
      <w:r w:rsidR="00D26511" w:rsidRPr="00D26511">
        <w:rPr>
          <w:sz w:val="28"/>
          <w:szCs w:val="28"/>
        </w:rPr>
        <w:t>Планы проведения проверок</w:t>
      </w:r>
      <w:r w:rsidRPr="00D26511">
        <w:rPr>
          <w:bCs/>
          <w:sz w:val="28"/>
          <w:szCs w:val="28"/>
        </w:rPr>
        <w:t>»</w:t>
      </w:r>
      <w:r w:rsidR="00882C69">
        <w:rPr>
          <w:bCs/>
          <w:sz w:val="28"/>
          <w:szCs w:val="28"/>
        </w:rPr>
        <w:t xml:space="preserve"> (</w:t>
      </w:r>
      <w:hyperlink r:id="rId9" w:history="1">
        <w:r w:rsidR="00BF0ADB" w:rsidRPr="00395568">
          <w:rPr>
            <w:rStyle w:val="a8"/>
            <w:bCs/>
            <w:sz w:val="28"/>
            <w:szCs w:val="28"/>
          </w:rPr>
          <w:t>https://rosreestr.gov.ru/site/open-service/plan-raboty-i-pokazateli-deyatelnosti/plany-provedeniya-proverok/</w:t>
        </w:r>
      </w:hyperlink>
      <w:r w:rsidR="00882C69">
        <w:rPr>
          <w:bCs/>
          <w:sz w:val="28"/>
          <w:szCs w:val="28"/>
        </w:rPr>
        <w:t>)</w:t>
      </w:r>
      <w:r w:rsidRPr="00D26511">
        <w:rPr>
          <w:bCs/>
          <w:sz w:val="28"/>
          <w:szCs w:val="28"/>
        </w:rPr>
        <w:t>.</w:t>
      </w:r>
    </w:p>
    <w:p w:rsidR="00BF0ADB" w:rsidRPr="00D26511" w:rsidRDefault="00BF0ADB" w:rsidP="00D2651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414CA">
        <w:rPr>
          <w:rFonts w:eastAsia="Calibri"/>
          <w:sz w:val="28"/>
          <w:szCs w:val="28"/>
          <w:lang w:eastAsia="en-US"/>
        </w:rPr>
        <w:t>о итогам работы за истекший период 20</w:t>
      </w:r>
      <w:r>
        <w:rPr>
          <w:rFonts w:eastAsia="Calibri"/>
          <w:sz w:val="28"/>
          <w:szCs w:val="28"/>
          <w:lang w:eastAsia="en-US"/>
        </w:rPr>
        <w:t>21</w:t>
      </w:r>
      <w:r w:rsidRPr="00C414CA">
        <w:rPr>
          <w:rFonts w:eastAsia="Calibri"/>
          <w:sz w:val="28"/>
          <w:szCs w:val="28"/>
          <w:lang w:eastAsia="en-US"/>
        </w:rPr>
        <w:t xml:space="preserve"> года государственными инспекторами </w:t>
      </w:r>
      <w:r w:rsidR="00981F51">
        <w:rPr>
          <w:rFonts w:eastAsia="Calibri"/>
          <w:sz w:val="28"/>
          <w:szCs w:val="28"/>
          <w:lang w:eastAsia="en-US"/>
        </w:rPr>
        <w:t xml:space="preserve">по использованию и охране земель </w:t>
      </w:r>
      <w:r w:rsidRPr="00C414CA">
        <w:rPr>
          <w:rFonts w:eastAsia="Calibri"/>
          <w:sz w:val="28"/>
          <w:szCs w:val="28"/>
          <w:lang w:eastAsia="en-US"/>
        </w:rPr>
        <w:t>Управления, было проведено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81F51">
        <w:rPr>
          <w:rFonts w:eastAsia="Calibri"/>
          <w:sz w:val="28"/>
          <w:szCs w:val="28"/>
          <w:lang w:eastAsia="en-US"/>
        </w:rPr>
        <w:t xml:space="preserve">126 </w:t>
      </w:r>
      <w:r>
        <w:rPr>
          <w:rFonts w:eastAsia="Calibri"/>
          <w:sz w:val="28"/>
          <w:szCs w:val="28"/>
          <w:lang w:eastAsia="en-US"/>
        </w:rPr>
        <w:t xml:space="preserve">плановых проверок, что на </w:t>
      </w:r>
      <w:r w:rsidR="0059457E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% </w:t>
      </w:r>
      <w:r w:rsidR="0059457E">
        <w:rPr>
          <w:rFonts w:eastAsia="Calibri"/>
          <w:sz w:val="28"/>
          <w:szCs w:val="28"/>
          <w:lang w:eastAsia="en-US"/>
        </w:rPr>
        <w:t>меньше</w:t>
      </w:r>
      <w:r>
        <w:rPr>
          <w:rFonts w:eastAsia="Calibri"/>
          <w:sz w:val="28"/>
          <w:szCs w:val="28"/>
          <w:lang w:eastAsia="en-US"/>
        </w:rPr>
        <w:t xml:space="preserve">, чем за </w:t>
      </w:r>
      <w:r w:rsidR="00192AF5">
        <w:rPr>
          <w:rFonts w:eastAsia="Calibri"/>
          <w:sz w:val="28"/>
          <w:szCs w:val="28"/>
          <w:lang w:eastAsia="en-US"/>
        </w:rPr>
        <w:t>аналогичный</w:t>
      </w:r>
      <w:r>
        <w:rPr>
          <w:rFonts w:eastAsia="Calibri"/>
          <w:sz w:val="28"/>
          <w:szCs w:val="28"/>
          <w:lang w:eastAsia="en-US"/>
        </w:rPr>
        <w:t xml:space="preserve"> период прошлого года.</w:t>
      </w:r>
    </w:p>
    <w:p w:rsidR="00BF0ADB" w:rsidRDefault="000544E9" w:rsidP="00D2651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26511">
        <w:rPr>
          <w:bCs/>
          <w:sz w:val="28"/>
          <w:szCs w:val="28"/>
        </w:rPr>
        <w:t xml:space="preserve">Внеплановые проверки проводятся в случаях выявления по итогам </w:t>
      </w:r>
      <w:proofErr w:type="gramStart"/>
      <w:r w:rsidRPr="00D26511">
        <w:rPr>
          <w:bCs/>
          <w:sz w:val="28"/>
          <w:szCs w:val="28"/>
        </w:rPr>
        <w:t xml:space="preserve">проведения административного обследования признаков нарушения требований </w:t>
      </w:r>
      <w:r w:rsidR="0059457E">
        <w:rPr>
          <w:bCs/>
          <w:sz w:val="28"/>
          <w:szCs w:val="28"/>
        </w:rPr>
        <w:t xml:space="preserve">земельного </w:t>
      </w:r>
      <w:r w:rsidRPr="00D26511">
        <w:rPr>
          <w:bCs/>
          <w:sz w:val="28"/>
          <w:szCs w:val="28"/>
        </w:rPr>
        <w:t xml:space="preserve">законодательства </w:t>
      </w:r>
      <w:r w:rsidR="0059457E">
        <w:rPr>
          <w:bCs/>
          <w:sz w:val="28"/>
          <w:szCs w:val="28"/>
        </w:rPr>
        <w:t>Российской</w:t>
      </w:r>
      <w:proofErr w:type="gramEnd"/>
      <w:r w:rsidR="0059457E">
        <w:rPr>
          <w:bCs/>
          <w:sz w:val="28"/>
          <w:szCs w:val="28"/>
        </w:rPr>
        <w:t xml:space="preserve"> Федерации</w:t>
      </w:r>
      <w:r w:rsidRPr="00D26511">
        <w:rPr>
          <w:bCs/>
          <w:sz w:val="28"/>
          <w:szCs w:val="28"/>
        </w:rPr>
        <w:t xml:space="preserve">, поступления в </w:t>
      </w:r>
      <w:r w:rsidR="0059457E">
        <w:rPr>
          <w:bCs/>
          <w:sz w:val="28"/>
          <w:szCs w:val="28"/>
        </w:rPr>
        <w:t>Управление</w:t>
      </w:r>
      <w:r w:rsidRPr="00D26511">
        <w:rPr>
          <w:bCs/>
          <w:sz w:val="28"/>
          <w:szCs w:val="28"/>
        </w:rPr>
        <w:t xml:space="preserve"> обращений и заявлений о нарушениях имущественных прав</w:t>
      </w:r>
      <w:r w:rsidR="00D71610">
        <w:rPr>
          <w:bCs/>
          <w:sz w:val="28"/>
          <w:szCs w:val="28"/>
        </w:rPr>
        <w:t>, а также по истечению</w:t>
      </w:r>
      <w:r w:rsidR="00D71610" w:rsidRPr="00D71610">
        <w:rPr>
          <w:bCs/>
          <w:sz w:val="28"/>
          <w:szCs w:val="28"/>
        </w:rPr>
        <w:t xml:space="preserve"> срока исполнения выданного предписания об устранении выявленного нарушения требований земельного законодательства Рос</w:t>
      </w:r>
      <w:r w:rsidR="00D71610">
        <w:rPr>
          <w:bCs/>
          <w:sz w:val="28"/>
          <w:szCs w:val="28"/>
        </w:rPr>
        <w:t>сийской Федерации</w:t>
      </w:r>
      <w:r w:rsidRPr="00D26511">
        <w:rPr>
          <w:bCs/>
          <w:sz w:val="28"/>
          <w:szCs w:val="28"/>
        </w:rPr>
        <w:t xml:space="preserve">. </w:t>
      </w:r>
      <w:r w:rsidR="00BF0ADB">
        <w:rPr>
          <w:bCs/>
          <w:sz w:val="28"/>
          <w:szCs w:val="28"/>
        </w:rPr>
        <w:t xml:space="preserve">За </w:t>
      </w:r>
      <w:r w:rsidR="004642FA">
        <w:rPr>
          <w:bCs/>
          <w:sz w:val="28"/>
          <w:szCs w:val="28"/>
        </w:rPr>
        <w:t>1 квартал</w:t>
      </w:r>
      <w:r w:rsidR="0059457E">
        <w:rPr>
          <w:bCs/>
          <w:sz w:val="28"/>
          <w:szCs w:val="28"/>
        </w:rPr>
        <w:t xml:space="preserve"> 2021 года</w:t>
      </w:r>
      <w:r w:rsidR="00BF0ADB">
        <w:rPr>
          <w:bCs/>
          <w:sz w:val="28"/>
          <w:szCs w:val="28"/>
        </w:rPr>
        <w:t xml:space="preserve"> Управлением проведено </w:t>
      </w:r>
      <w:r w:rsidR="00D71610">
        <w:rPr>
          <w:bCs/>
          <w:sz w:val="28"/>
          <w:szCs w:val="28"/>
        </w:rPr>
        <w:t xml:space="preserve">88 </w:t>
      </w:r>
      <w:r w:rsidR="00BF0ADB">
        <w:rPr>
          <w:bCs/>
          <w:sz w:val="28"/>
          <w:szCs w:val="28"/>
        </w:rPr>
        <w:t>внеплановых проверок.</w:t>
      </w:r>
    </w:p>
    <w:p w:rsidR="00FE0849" w:rsidRPr="003E21C9" w:rsidRDefault="003E21C9" w:rsidP="00D2651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3E21C9">
        <w:rPr>
          <w:bCs/>
          <w:sz w:val="28"/>
          <w:szCs w:val="28"/>
        </w:rPr>
        <w:lastRenderedPageBreak/>
        <w:t xml:space="preserve"> </w:t>
      </w:r>
      <w:r w:rsidR="005C5C88" w:rsidRPr="003E21C9">
        <w:rPr>
          <w:bCs/>
          <w:sz w:val="28"/>
          <w:szCs w:val="28"/>
        </w:rPr>
        <w:t>«Ч</w:t>
      </w:r>
      <w:r w:rsidR="000544E9" w:rsidRPr="003E21C9">
        <w:rPr>
          <w:bCs/>
          <w:sz w:val="28"/>
          <w:szCs w:val="28"/>
        </w:rPr>
        <w:t>тобы не стать нарушителем земельного законодательства,</w:t>
      </w:r>
      <w:r w:rsidR="005C5C88" w:rsidRPr="003E21C9">
        <w:rPr>
          <w:sz w:val="28"/>
          <w:szCs w:val="28"/>
        </w:rPr>
        <w:t xml:space="preserve"> необходимо соблюдать несложные требования. Прежде всего, регистрировать права на земельные участки в установленном законом порядке. </w:t>
      </w:r>
      <w:r w:rsidR="000544E9" w:rsidRPr="003E21C9">
        <w:rPr>
          <w:bCs/>
          <w:sz w:val="28"/>
          <w:szCs w:val="28"/>
        </w:rPr>
        <w:t xml:space="preserve"> </w:t>
      </w:r>
      <w:r w:rsidR="005C5C88" w:rsidRPr="003E21C9">
        <w:rPr>
          <w:bCs/>
          <w:sz w:val="28"/>
          <w:szCs w:val="28"/>
        </w:rPr>
        <w:t>И</w:t>
      </w:r>
      <w:r w:rsidR="000544E9" w:rsidRPr="003E21C9">
        <w:rPr>
          <w:bCs/>
          <w:sz w:val="28"/>
          <w:szCs w:val="28"/>
        </w:rPr>
        <w:t>спользовать их в предоставленных границах и по целевому назначению, не нарушая права других землепользователей</w:t>
      </w:r>
      <w:r w:rsidR="005C5C88" w:rsidRPr="003E21C9">
        <w:rPr>
          <w:bCs/>
          <w:sz w:val="28"/>
          <w:szCs w:val="28"/>
        </w:rPr>
        <w:t>»</w:t>
      </w:r>
      <w:r w:rsidR="005C5C88" w:rsidRPr="003E21C9">
        <w:rPr>
          <w:sz w:val="28"/>
          <w:szCs w:val="28"/>
        </w:rPr>
        <w:t>, - рекомендует</w:t>
      </w:r>
      <w:r w:rsidR="005C5C88" w:rsidRPr="003E21C9">
        <w:rPr>
          <w:bCs/>
          <w:sz w:val="28"/>
          <w:szCs w:val="28"/>
        </w:rPr>
        <w:t xml:space="preserve"> заместитель руководител</w:t>
      </w:r>
      <w:r w:rsidR="00483734">
        <w:rPr>
          <w:bCs/>
          <w:sz w:val="28"/>
          <w:szCs w:val="28"/>
        </w:rPr>
        <w:t>я</w:t>
      </w:r>
      <w:r w:rsidR="005C5C88" w:rsidRPr="003E21C9">
        <w:rPr>
          <w:bCs/>
          <w:sz w:val="28"/>
          <w:szCs w:val="28"/>
        </w:rPr>
        <w:t xml:space="preserve"> Управления – заместитель главного государственного инспектора Республики Адыгея по использованию и охране земель Эдуард </w:t>
      </w:r>
      <w:proofErr w:type="spellStart"/>
      <w:r w:rsidR="005C5C88" w:rsidRPr="003E21C9">
        <w:rPr>
          <w:bCs/>
          <w:sz w:val="28"/>
          <w:szCs w:val="28"/>
        </w:rPr>
        <w:t>Куиз</w:t>
      </w:r>
      <w:proofErr w:type="spellEnd"/>
      <w:r>
        <w:rPr>
          <w:bCs/>
          <w:sz w:val="28"/>
          <w:szCs w:val="28"/>
        </w:rPr>
        <w:t>.</w:t>
      </w:r>
    </w:p>
    <w:p w:rsidR="000544E9" w:rsidRPr="003E21C9" w:rsidRDefault="000544E9" w:rsidP="00D2651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63474C" w:rsidRPr="00D26511" w:rsidRDefault="0063474C" w:rsidP="00D26511">
      <w:pPr>
        <w:spacing w:before="100" w:beforeAutospacing="1" w:after="100" w:afterAutospacing="1"/>
        <w:jc w:val="both"/>
        <w:outlineLvl w:val="1"/>
        <w:rPr>
          <w:rStyle w:val="8pl3r"/>
          <w:sz w:val="28"/>
          <w:szCs w:val="28"/>
        </w:rPr>
      </w:pPr>
    </w:p>
    <w:sectPr w:rsidR="0063474C" w:rsidRPr="00D26511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65243"/>
    <w:rsid w:val="000858B6"/>
    <w:rsid w:val="000B0FE4"/>
    <w:rsid w:val="000B6A89"/>
    <w:rsid w:val="000D26A6"/>
    <w:rsid w:val="000F4FC2"/>
    <w:rsid w:val="0010185F"/>
    <w:rsid w:val="00113607"/>
    <w:rsid w:val="00113A8E"/>
    <w:rsid w:val="0018078C"/>
    <w:rsid w:val="00192AF5"/>
    <w:rsid w:val="00193213"/>
    <w:rsid w:val="001C6C7D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52432"/>
    <w:rsid w:val="003854E5"/>
    <w:rsid w:val="003902E9"/>
    <w:rsid w:val="00392BD9"/>
    <w:rsid w:val="003A4A0D"/>
    <w:rsid w:val="003B5EBE"/>
    <w:rsid w:val="003E21C9"/>
    <w:rsid w:val="003F314B"/>
    <w:rsid w:val="00405115"/>
    <w:rsid w:val="00416801"/>
    <w:rsid w:val="004273C6"/>
    <w:rsid w:val="004642FA"/>
    <w:rsid w:val="00483734"/>
    <w:rsid w:val="00492738"/>
    <w:rsid w:val="004A590E"/>
    <w:rsid w:val="005701A6"/>
    <w:rsid w:val="0059457E"/>
    <w:rsid w:val="005C5C88"/>
    <w:rsid w:val="005D3900"/>
    <w:rsid w:val="00603F12"/>
    <w:rsid w:val="0063474C"/>
    <w:rsid w:val="006650C4"/>
    <w:rsid w:val="0067359A"/>
    <w:rsid w:val="00777DE2"/>
    <w:rsid w:val="0078561C"/>
    <w:rsid w:val="007A4BA4"/>
    <w:rsid w:val="00805C2E"/>
    <w:rsid w:val="00846D16"/>
    <w:rsid w:val="008540F3"/>
    <w:rsid w:val="00872B61"/>
    <w:rsid w:val="00876A27"/>
    <w:rsid w:val="00882C69"/>
    <w:rsid w:val="00894942"/>
    <w:rsid w:val="008B0FA9"/>
    <w:rsid w:val="008B59D7"/>
    <w:rsid w:val="008C31A6"/>
    <w:rsid w:val="009164AE"/>
    <w:rsid w:val="00930A35"/>
    <w:rsid w:val="009405AB"/>
    <w:rsid w:val="00941CD6"/>
    <w:rsid w:val="00981F51"/>
    <w:rsid w:val="009B20FB"/>
    <w:rsid w:val="009D5FDB"/>
    <w:rsid w:val="009E0046"/>
    <w:rsid w:val="009F609C"/>
    <w:rsid w:val="00A17434"/>
    <w:rsid w:val="00A317E8"/>
    <w:rsid w:val="00A66951"/>
    <w:rsid w:val="00A73442"/>
    <w:rsid w:val="00A74EFD"/>
    <w:rsid w:val="00B02C13"/>
    <w:rsid w:val="00B13D0D"/>
    <w:rsid w:val="00B369F2"/>
    <w:rsid w:val="00B64BBB"/>
    <w:rsid w:val="00BF0ADB"/>
    <w:rsid w:val="00C32B7B"/>
    <w:rsid w:val="00C40D36"/>
    <w:rsid w:val="00C44E85"/>
    <w:rsid w:val="00C56EBE"/>
    <w:rsid w:val="00CB43DF"/>
    <w:rsid w:val="00CE7B43"/>
    <w:rsid w:val="00D05C6D"/>
    <w:rsid w:val="00D26511"/>
    <w:rsid w:val="00D54FD5"/>
    <w:rsid w:val="00D71610"/>
    <w:rsid w:val="00DB3F90"/>
    <w:rsid w:val="00DD3F24"/>
    <w:rsid w:val="00E20B51"/>
    <w:rsid w:val="00E96E9F"/>
    <w:rsid w:val="00EC1AB8"/>
    <w:rsid w:val="00ED3B24"/>
    <w:rsid w:val="00ED7C90"/>
    <w:rsid w:val="00EE3CB7"/>
    <w:rsid w:val="00F368F3"/>
    <w:rsid w:val="00F43D79"/>
    <w:rsid w:val="00F66B03"/>
    <w:rsid w:val="00FD022D"/>
    <w:rsid w:val="00FD19EB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open-service/plan-raboty-i-pokazateli-deyatelno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site/open-ser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site/open-service/plan-raboty-i-pokazateli-deyatelnosti/plany-provedeniya-prover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15</cp:revision>
  <cp:lastPrinted>2021-03-30T12:07:00Z</cp:lastPrinted>
  <dcterms:created xsi:type="dcterms:W3CDTF">2021-04-15T06:27:00Z</dcterms:created>
  <dcterms:modified xsi:type="dcterms:W3CDTF">2021-04-21T06:21:00Z</dcterms:modified>
</cp:coreProperties>
</file>