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F7" w:rsidRDefault="005F61F7" w:rsidP="003222C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004726" w:rsidRDefault="00004726" w:rsidP="003222C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Спрос на получение сведений о кадастровой стоимости </w:t>
      </w:r>
      <w:r w:rsidR="004E4426">
        <w:rPr>
          <w:b/>
          <w:bCs/>
          <w:sz w:val="28"/>
          <w:szCs w:val="28"/>
        </w:rPr>
        <w:t>недвижимости</w:t>
      </w:r>
      <w:r w:rsidR="003222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увеличился в 1,5 раза</w:t>
      </w:r>
    </w:p>
    <w:p w:rsidR="00004726" w:rsidRDefault="00004726" w:rsidP="00B4068D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</w:pPr>
      <w:r w:rsidRPr="00B40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За 8 месяцев 2023 года </w:t>
      </w:r>
      <w:r w:rsidRPr="00B4068D">
        <w:rPr>
          <w:rFonts w:ascii="Times New Roman" w:eastAsia="Times New Roman" w:hAnsi="Times New Roman"/>
          <w:b/>
          <w:sz w:val="28"/>
          <w:szCs w:val="28"/>
          <w:lang w:eastAsia="ru-RU"/>
        </w:rPr>
        <w:t>жители республики получили около 28 тыс. выписок из ЕГРН о кадастровой стоимости</w:t>
      </w:r>
      <w:r w:rsidRPr="00B4068D">
        <w:rPr>
          <w:rFonts w:ascii="Times New Roman" w:hAnsi="Times New Roman"/>
          <w:b/>
          <w:bCs/>
          <w:sz w:val="28"/>
          <w:szCs w:val="28"/>
        </w:rPr>
        <w:t xml:space="preserve">, что в 1,5 раза больше, чем за аналогичный период прошлого года. </w:t>
      </w:r>
      <w:r w:rsidR="00573229" w:rsidRPr="00573229"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Кадастровая стоимость - это установленная в процессе государственной кадастровой оценки стоимость объекта недвижимости, сведения о которой содержатся в Едином государственном реестре недвижимости.</w:t>
      </w:r>
    </w:p>
    <w:p w:rsidR="00F003B1" w:rsidRPr="00F003B1" w:rsidRDefault="00F003B1" w:rsidP="00B4068D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«</w:t>
      </w:r>
      <w:r w:rsidRPr="00F003B1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С начала текущего года спрос на получение сведений о кадастровой стоимости в виде выписки из ЕГРН неуклонно растет. Среди жителей республики наиболее популярен электронный формат получения документов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F003B1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в таком формате запрашивается</w:t>
      </w:r>
      <w:r w:rsidRPr="00F003B1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90% выписок 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о кадастровой стоимости»</w:t>
      </w:r>
      <w:r>
        <w:rPr>
          <w:rFonts w:ascii="Times New Roman" w:hAnsi="Times New Roman"/>
          <w:bCs/>
          <w:i/>
          <w:sz w:val="28"/>
          <w:szCs w:val="28"/>
        </w:rPr>
        <w:t>,</w:t>
      </w:r>
      <w:r w:rsidRPr="009C12DD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пояснил</w:t>
      </w:r>
      <w:r w:rsidRPr="00790A84">
        <w:rPr>
          <w:rFonts w:ascii="Times New Roman" w:hAnsi="Times New Roman"/>
          <w:b/>
          <w:bCs/>
          <w:sz w:val="28"/>
          <w:szCs w:val="28"/>
        </w:rPr>
        <w:t xml:space="preserve"> директор </w:t>
      </w:r>
      <w:r>
        <w:rPr>
          <w:rFonts w:ascii="Times New Roman" w:hAnsi="Times New Roman"/>
          <w:b/>
          <w:bCs/>
          <w:sz w:val="28"/>
          <w:szCs w:val="28"/>
        </w:rPr>
        <w:t>Роскадастра</w:t>
      </w:r>
      <w:r w:rsidRPr="00790A84">
        <w:rPr>
          <w:rFonts w:ascii="Times New Roman" w:hAnsi="Times New Roman"/>
          <w:b/>
          <w:bCs/>
          <w:sz w:val="28"/>
          <w:szCs w:val="28"/>
        </w:rPr>
        <w:t xml:space="preserve"> по Республике Адыгея Аюб Хуако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003B1" w:rsidRDefault="005903E9" w:rsidP="00F003B1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что п</w:t>
      </w:r>
      <w:r w:rsidR="00F003B1" w:rsidRPr="00AD75AB">
        <w:rPr>
          <w:rFonts w:ascii="Times New Roman" w:hAnsi="Times New Roman"/>
          <w:sz w:val="28"/>
          <w:szCs w:val="28"/>
        </w:rPr>
        <w:t xml:space="preserve">одать запрос о предоставлении </w:t>
      </w:r>
      <w:r w:rsidR="00F003B1" w:rsidRPr="00AD75AB">
        <w:rPr>
          <w:rFonts w:ascii="Times New Roman" w:hAnsi="Times New Roman"/>
          <w:bCs/>
          <w:sz w:val="28"/>
          <w:szCs w:val="28"/>
        </w:rPr>
        <w:t xml:space="preserve">сведений из ЕГРН </w:t>
      </w:r>
      <w:r w:rsidR="00F003B1" w:rsidRPr="00AD75AB">
        <w:rPr>
          <w:rFonts w:ascii="Times New Roman" w:hAnsi="Times New Roman"/>
          <w:sz w:val="28"/>
          <w:szCs w:val="28"/>
        </w:rPr>
        <w:t>можно</w:t>
      </w:r>
      <w:r w:rsidR="00F003B1">
        <w:rPr>
          <w:rFonts w:ascii="Times New Roman" w:hAnsi="Times New Roman"/>
          <w:sz w:val="28"/>
          <w:szCs w:val="28"/>
        </w:rPr>
        <w:t xml:space="preserve"> лично</w:t>
      </w:r>
      <w:r w:rsidR="00F003B1" w:rsidRPr="00AD75AB">
        <w:rPr>
          <w:rFonts w:ascii="Times New Roman" w:hAnsi="Times New Roman"/>
          <w:sz w:val="28"/>
          <w:szCs w:val="28"/>
        </w:rPr>
        <w:t xml:space="preserve">, </w:t>
      </w:r>
      <w:r w:rsidR="00F003B1"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обратившись в </w:t>
      </w:r>
      <w:r w:rsidR="00F003B1">
        <w:rPr>
          <w:rFonts w:ascii="Times New Roman" w:hAnsi="Times New Roman"/>
          <w:sz w:val="28"/>
          <w:szCs w:val="28"/>
          <w:shd w:val="clear" w:color="auto" w:fill="FFFFFF"/>
        </w:rPr>
        <w:t xml:space="preserve">офисы </w:t>
      </w:r>
      <w:r w:rsidR="00F003B1"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МФЦ, </w:t>
      </w:r>
      <w:r w:rsidR="00F003B1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электронном виде </w:t>
      </w:r>
      <w:r w:rsidR="00F003B1"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с помощью сервисов </w:t>
      </w:r>
      <w:hyperlink r:id="rId9" w:history="1">
        <w:r w:rsidR="00F003B1" w:rsidRPr="00AD75A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на сайте Росреестра</w:t>
        </w:r>
      </w:hyperlink>
      <w:r w:rsidR="00F003B1" w:rsidRPr="00E45633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 xml:space="preserve"> </w:t>
      </w:r>
      <w:r w:rsidR="00F003B1">
        <w:rPr>
          <w:rFonts w:ascii="Times New Roman" w:hAnsi="Times New Roman"/>
          <w:sz w:val="28"/>
          <w:szCs w:val="28"/>
          <w:shd w:val="clear" w:color="auto" w:fill="FFFFFF"/>
        </w:rPr>
        <w:t>или воспользовавшись</w:t>
      </w:r>
      <w:r w:rsidR="00F003B1" w:rsidRPr="00AD75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F003B1" w:rsidRPr="00AD75A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выездным обслуживанием</w:t>
        </w:r>
      </w:hyperlink>
      <w:r w:rsidR="00F003B1" w:rsidRPr="00AD75AB">
        <w:rPr>
          <w:rFonts w:ascii="Times New Roman" w:hAnsi="Times New Roman"/>
          <w:color w:val="334059"/>
          <w:sz w:val="28"/>
          <w:szCs w:val="28"/>
          <w:shd w:val="clear" w:color="auto" w:fill="FFFFFF"/>
        </w:rPr>
        <w:t xml:space="preserve"> </w:t>
      </w:r>
      <w:r w:rsidR="00F003B1">
        <w:rPr>
          <w:rFonts w:ascii="Times New Roman" w:hAnsi="Times New Roman"/>
          <w:sz w:val="28"/>
          <w:szCs w:val="28"/>
          <w:shd w:val="clear" w:color="auto" w:fill="FFFFFF"/>
        </w:rPr>
        <w:t>Роскадастра</w:t>
      </w:r>
      <w:r w:rsidR="00F003B1" w:rsidRPr="00AD75A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03E9">
        <w:rPr>
          <w:rFonts w:ascii="Times New Roman" w:hAnsi="Times New Roman"/>
          <w:bCs/>
          <w:sz w:val="28"/>
          <w:szCs w:val="28"/>
        </w:rPr>
        <w:t xml:space="preserve"> </w:t>
      </w:r>
      <w:r w:rsidRPr="00E919DE">
        <w:rPr>
          <w:rFonts w:ascii="Times New Roman" w:hAnsi="Times New Roman"/>
          <w:bCs/>
          <w:sz w:val="28"/>
          <w:szCs w:val="28"/>
        </w:rPr>
        <w:t>Как и другие сведения из Единого государственного реестра недвижимости выписка о кадастровой стоимости предоставляется в течение трех рабочи</w:t>
      </w:r>
      <w:r>
        <w:rPr>
          <w:rFonts w:ascii="Times New Roman" w:hAnsi="Times New Roman"/>
          <w:bCs/>
          <w:sz w:val="28"/>
          <w:szCs w:val="28"/>
        </w:rPr>
        <w:t>х дней со дня получения запроса.</w:t>
      </w:r>
    </w:p>
    <w:p w:rsidR="00573229" w:rsidRPr="007E5EB5" w:rsidRDefault="007E5EB5" w:rsidP="007E5EB5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F003B1">
        <w:rPr>
          <w:rFonts w:ascii="Times New Roman" w:hAnsi="Times New Roman"/>
          <w:bCs/>
          <w:sz w:val="28"/>
          <w:szCs w:val="28"/>
        </w:rPr>
        <w:t>олуч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F003B1">
        <w:rPr>
          <w:rFonts w:ascii="Times New Roman" w:hAnsi="Times New Roman"/>
          <w:bCs/>
          <w:sz w:val="28"/>
          <w:szCs w:val="28"/>
        </w:rPr>
        <w:t xml:space="preserve"> 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F003B1">
        <w:rPr>
          <w:rFonts w:ascii="Times New Roman" w:hAnsi="Times New Roman"/>
          <w:bCs/>
          <w:sz w:val="28"/>
          <w:szCs w:val="28"/>
        </w:rPr>
        <w:t xml:space="preserve"> о кадастровой стоимости</w:t>
      </w:r>
      <w:r>
        <w:rPr>
          <w:rFonts w:ascii="Times New Roman" w:hAnsi="Times New Roman"/>
          <w:bCs/>
          <w:sz w:val="28"/>
          <w:szCs w:val="28"/>
        </w:rPr>
        <w:t xml:space="preserve"> объекта недвижимости можно с помощью электронного сервиса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11" w:history="1"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>online</w:t>
        </w:r>
        <w:proofErr w:type="spellEnd"/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>»</w:t>
        </w:r>
      </w:hyperlink>
      <w:r w:rsidR="00573229" w:rsidRPr="00F003B1">
        <w:rPr>
          <w:rFonts w:ascii="Times New Roman" w:hAnsi="Times New Roman"/>
          <w:bCs/>
          <w:sz w:val="28"/>
          <w:szCs w:val="28"/>
        </w:rPr>
        <w:t>. Сервис отобра</w:t>
      </w:r>
      <w:r>
        <w:rPr>
          <w:rFonts w:ascii="Times New Roman" w:hAnsi="Times New Roman"/>
          <w:bCs/>
          <w:sz w:val="28"/>
          <w:szCs w:val="28"/>
        </w:rPr>
        <w:t>жает</w:t>
      </w:r>
      <w:r w:rsidR="00573229" w:rsidRPr="00F003B1">
        <w:rPr>
          <w:rFonts w:ascii="Times New Roman" w:hAnsi="Times New Roman"/>
          <w:bCs/>
          <w:sz w:val="28"/>
          <w:szCs w:val="28"/>
        </w:rPr>
        <w:t xml:space="preserve"> общедоступные сведения об объекте, в числе которых будет и его кадастровая стоимость с указанием ее величины, даты определения и даты внесения в Единый государственный реестр недвижимости.</w:t>
      </w:r>
    </w:p>
    <w:p w:rsidR="00573229" w:rsidRPr="00F003B1" w:rsidRDefault="004E4426" w:rsidP="004E4426">
      <w:pPr>
        <w:shd w:val="clear" w:color="auto" w:fill="FFFFFF"/>
        <w:spacing w:after="0" w:line="48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у</w:t>
      </w:r>
      <w:r w:rsidR="00573229" w:rsidRPr="00F003B1">
        <w:rPr>
          <w:rFonts w:ascii="Times New Roman" w:hAnsi="Times New Roman"/>
          <w:bCs/>
          <w:sz w:val="28"/>
          <w:szCs w:val="28"/>
        </w:rPr>
        <w:t>знать кадастровую стоимость земельных участков и объектов капитального строительства (зданий, сооружений) можно с помощью сервис</w:t>
      </w:r>
      <w:r>
        <w:rPr>
          <w:rFonts w:ascii="Times New Roman" w:hAnsi="Times New Roman"/>
          <w:bCs/>
          <w:sz w:val="28"/>
          <w:szCs w:val="28"/>
        </w:rPr>
        <w:t>ов</w:t>
      </w:r>
      <w:r w:rsidR="00573229" w:rsidRPr="00F003B1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>"Публичная кадастровая карта"</w:t>
        </w:r>
      </w:hyperlink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13" w:history="1"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>«Получение сведений из Фонда данных государственной кадастровой оценки»</w:t>
        </w:r>
      </w:hyperlink>
      <w:r>
        <w:rPr>
          <w:rFonts w:ascii="Times New Roman" w:hAnsi="Times New Roman"/>
          <w:bCs/>
          <w:sz w:val="28"/>
          <w:szCs w:val="28"/>
        </w:rPr>
        <w:t xml:space="preserve">, или уточнить </w:t>
      </w:r>
      <w:r w:rsidR="00573229" w:rsidRPr="00F003B1">
        <w:rPr>
          <w:rFonts w:ascii="Times New Roman" w:hAnsi="Times New Roman"/>
          <w:bCs/>
          <w:sz w:val="28"/>
          <w:szCs w:val="28"/>
        </w:rPr>
        <w:t xml:space="preserve">в </w:t>
      </w:r>
      <w:hyperlink r:id="rId14" w:history="1"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>личн</w:t>
        </w:r>
        <w:r>
          <w:rPr>
            <w:rStyle w:val="a4"/>
            <w:rFonts w:ascii="Times New Roman" w:hAnsi="Times New Roman"/>
            <w:bCs/>
            <w:sz w:val="28"/>
            <w:szCs w:val="28"/>
          </w:rPr>
          <w:t>ом</w:t>
        </w:r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 xml:space="preserve"> кабинет</w:t>
        </w:r>
        <w:r>
          <w:rPr>
            <w:rStyle w:val="a4"/>
            <w:rFonts w:ascii="Times New Roman" w:hAnsi="Times New Roman"/>
            <w:bCs/>
            <w:sz w:val="28"/>
            <w:szCs w:val="28"/>
          </w:rPr>
          <w:t>е</w:t>
        </w:r>
        <w:r w:rsidR="00573229" w:rsidRPr="007E5EB5">
          <w:rPr>
            <w:rStyle w:val="a4"/>
            <w:rFonts w:ascii="Times New Roman" w:hAnsi="Times New Roman"/>
            <w:bCs/>
            <w:sz w:val="28"/>
            <w:szCs w:val="28"/>
          </w:rPr>
          <w:t xml:space="preserve"> на сайте ФНС России</w:t>
        </w:r>
      </w:hyperlink>
      <w:r w:rsidR="00573229" w:rsidRPr="00F003B1">
        <w:rPr>
          <w:rFonts w:ascii="Times New Roman" w:hAnsi="Times New Roman"/>
          <w:bCs/>
          <w:sz w:val="28"/>
          <w:szCs w:val="28"/>
        </w:rPr>
        <w:t xml:space="preserve">. </w:t>
      </w:r>
    </w:p>
    <w:p w:rsidR="009348E8" w:rsidRPr="00C602A0" w:rsidRDefault="009348E8" w:rsidP="009348E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«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Кадастровая стоимость определяется для целей, предусмотренных законодательством РФ. Например, она необходима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для целей налогообложения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;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определения арендной платы за земельный участок, который находится в публичной со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бственности;</w:t>
      </w:r>
      <w:r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  <w:r w:rsidR="00A43AC8" w:rsidRPr="00A43AC8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определения цены при продаже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04297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64F11">
        <w:rPr>
          <w:rFonts w:ascii="Times New Roman" w:hAnsi="Times New Roman" w:cs="Times New Roman"/>
          <w:bCs/>
          <w:sz w:val="28"/>
          <w:szCs w:val="28"/>
        </w:rPr>
        <w:t>п</w:t>
      </w:r>
      <w:r w:rsidR="00AF2EAF">
        <w:rPr>
          <w:rFonts w:ascii="Times New Roman" w:hAnsi="Times New Roman" w:cs="Times New Roman"/>
          <w:bCs/>
          <w:sz w:val="28"/>
          <w:szCs w:val="28"/>
        </w:rPr>
        <w:t>рокомментировала</w:t>
      </w:r>
      <w:r w:rsidRPr="00564F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F1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 w:rsidRPr="00564F11">
        <w:rPr>
          <w:rFonts w:ascii="Times New Roman" w:hAnsi="Times New Roman" w:cs="Times New Roman"/>
          <w:b/>
          <w:bCs/>
          <w:sz w:val="28"/>
          <w:szCs w:val="28"/>
        </w:rPr>
        <w:t>Управления Росреестра Марина Никифорова</w:t>
      </w:r>
      <w:r w:rsidRPr="00564F1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348E8" w:rsidRPr="00C602A0" w:rsidSect="0066306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83" w:rsidRDefault="00597083" w:rsidP="00E220BA">
      <w:pPr>
        <w:spacing w:after="0" w:line="240" w:lineRule="auto"/>
      </w:pPr>
      <w:r>
        <w:separator/>
      </w:r>
    </w:p>
  </w:endnote>
  <w:endnote w:type="continuationSeparator" w:id="0">
    <w:p w:rsidR="00597083" w:rsidRDefault="00597083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83" w:rsidRDefault="00597083" w:rsidP="00E220BA">
      <w:pPr>
        <w:spacing w:after="0" w:line="240" w:lineRule="auto"/>
      </w:pPr>
      <w:r>
        <w:separator/>
      </w:r>
    </w:p>
  </w:footnote>
  <w:footnote w:type="continuationSeparator" w:id="0">
    <w:p w:rsidR="00597083" w:rsidRDefault="00597083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08"/>
    <w:rsid w:val="00004726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3AC6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B7E2F"/>
    <w:rsid w:val="001C6B3E"/>
    <w:rsid w:val="001D1871"/>
    <w:rsid w:val="001D1DCA"/>
    <w:rsid w:val="001E176F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391"/>
    <w:rsid w:val="0031594E"/>
    <w:rsid w:val="00321986"/>
    <w:rsid w:val="003222C5"/>
    <w:rsid w:val="00331C98"/>
    <w:rsid w:val="00341808"/>
    <w:rsid w:val="00341B4A"/>
    <w:rsid w:val="0034705F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20EF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E4426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3110"/>
    <w:rsid w:val="005467E7"/>
    <w:rsid w:val="00547271"/>
    <w:rsid w:val="005474BD"/>
    <w:rsid w:val="00547D0B"/>
    <w:rsid w:val="005642CE"/>
    <w:rsid w:val="00565654"/>
    <w:rsid w:val="00571D21"/>
    <w:rsid w:val="00572676"/>
    <w:rsid w:val="00573229"/>
    <w:rsid w:val="00575EE2"/>
    <w:rsid w:val="00577977"/>
    <w:rsid w:val="00580C8F"/>
    <w:rsid w:val="00582FFE"/>
    <w:rsid w:val="005903E9"/>
    <w:rsid w:val="00590C47"/>
    <w:rsid w:val="00590FE6"/>
    <w:rsid w:val="00596F7D"/>
    <w:rsid w:val="00597083"/>
    <w:rsid w:val="005A4107"/>
    <w:rsid w:val="005A5421"/>
    <w:rsid w:val="005B25EE"/>
    <w:rsid w:val="005B524F"/>
    <w:rsid w:val="005D5976"/>
    <w:rsid w:val="005E308A"/>
    <w:rsid w:val="005E3465"/>
    <w:rsid w:val="005E38D2"/>
    <w:rsid w:val="005F61F7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5EB5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48E8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3CF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2681"/>
    <w:rsid w:val="00A43AC8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2EAF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68D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A186E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1C8E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D7D2D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19DE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F003B1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712F6"/>
    <w:rsid w:val="00F82CE5"/>
    <w:rsid w:val="00F832D2"/>
    <w:rsid w:val="00F85311"/>
    <w:rsid w:val="00F91A08"/>
    <w:rsid w:val="00F92CC5"/>
    <w:rsid w:val="00F93874"/>
    <w:rsid w:val="00FA548C"/>
    <w:rsid w:val="00FA72F7"/>
    <w:rsid w:val="00FB039C"/>
    <w:rsid w:val="00FB0B2B"/>
    <w:rsid w:val="00FB63F6"/>
    <w:rsid w:val="00FB688B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  <w:style w:type="character" w:styleId="af2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3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wps/portal/cc_ib_svedFDGK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hyperlink" Target="https://www.nalog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8EF1-F2D0-469C-8978-9116330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3</cp:revision>
  <cp:lastPrinted>2023-09-26T06:41:00Z</cp:lastPrinted>
  <dcterms:created xsi:type="dcterms:W3CDTF">2023-09-26T06:39:00Z</dcterms:created>
  <dcterms:modified xsi:type="dcterms:W3CDTF">2023-09-26T07:16:00Z</dcterms:modified>
</cp:coreProperties>
</file>