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9" w:rsidRDefault="00EA3ED6" w:rsidP="0065088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E3" w:rsidRPr="00CC4BCC" w:rsidRDefault="00EA3ED6" w:rsidP="00CC4BC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A330BF" w:rsidRDefault="00A330BF" w:rsidP="007D79E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96FEC" w:rsidRPr="00996FEC" w:rsidRDefault="00996FEC" w:rsidP="00996FEC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996FEC">
        <w:rPr>
          <w:rFonts w:ascii="Times New Roman" w:hAnsi="Times New Roman"/>
          <w:b/>
          <w:color w:val="auto"/>
          <w:sz w:val="28"/>
          <w:szCs w:val="28"/>
        </w:rPr>
        <w:t xml:space="preserve">Преимущества </w:t>
      </w:r>
      <w:r w:rsidR="00A83EE2">
        <w:rPr>
          <w:rFonts w:ascii="Times New Roman" w:hAnsi="Times New Roman"/>
          <w:b/>
          <w:color w:val="auto"/>
          <w:sz w:val="28"/>
          <w:szCs w:val="28"/>
        </w:rPr>
        <w:t>электронной регистрации недвижимости</w:t>
      </w:r>
    </w:p>
    <w:p w:rsidR="00996FEC" w:rsidRPr="00996FEC" w:rsidRDefault="00996FEC" w:rsidP="00996FEC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color w:val="auto"/>
          <w:sz w:val="28"/>
          <w:szCs w:val="28"/>
        </w:rPr>
      </w:pPr>
    </w:p>
    <w:p w:rsidR="00996FEC" w:rsidRPr="00A83EE2" w:rsidRDefault="00996FEC" w:rsidP="00996FEC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A83EE2">
        <w:rPr>
          <w:rFonts w:ascii="Times New Roman" w:hAnsi="Times New Roman"/>
          <w:color w:val="auto"/>
          <w:sz w:val="28"/>
          <w:szCs w:val="28"/>
        </w:rPr>
        <w:t xml:space="preserve">С 1 июня 2015 года </w:t>
      </w:r>
      <w:proofErr w:type="spellStart"/>
      <w:r w:rsidRPr="00A83EE2">
        <w:rPr>
          <w:rFonts w:ascii="Times New Roman" w:hAnsi="Times New Roman"/>
          <w:color w:val="auto"/>
          <w:sz w:val="28"/>
          <w:szCs w:val="28"/>
        </w:rPr>
        <w:t>Росреестр</w:t>
      </w:r>
      <w:proofErr w:type="spellEnd"/>
      <w:r w:rsidRPr="00A83EE2">
        <w:rPr>
          <w:rFonts w:ascii="Times New Roman" w:hAnsi="Times New Roman"/>
          <w:color w:val="auto"/>
          <w:sz w:val="28"/>
          <w:szCs w:val="28"/>
        </w:rPr>
        <w:t xml:space="preserve"> принимает документы на государственную регистрацию прав на недвижимость в электронном виде.</w:t>
      </w:r>
    </w:p>
    <w:p w:rsidR="00996FEC" w:rsidRPr="00A83EE2" w:rsidRDefault="00996FEC" w:rsidP="00996FEC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A83EE2">
        <w:rPr>
          <w:rFonts w:ascii="Times New Roman" w:hAnsi="Times New Roman"/>
          <w:color w:val="auto"/>
          <w:sz w:val="28"/>
          <w:szCs w:val="28"/>
        </w:rPr>
        <w:t>Услуга доступна для физических лиц, юридических лиц, органов государственной власти. В качестве заявителя могут выступить как правообладатель, так и его представитель, а также нотариус, профессиональные участники рынка недвижимости.</w:t>
      </w:r>
    </w:p>
    <w:p w:rsidR="00996FEC" w:rsidRPr="00A83EE2" w:rsidRDefault="00996FEC" w:rsidP="00996FEC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A83EE2">
        <w:rPr>
          <w:rFonts w:ascii="Times New Roman" w:hAnsi="Times New Roman"/>
          <w:color w:val="auto"/>
          <w:sz w:val="28"/>
          <w:szCs w:val="28"/>
        </w:rPr>
        <w:t>Для того, чтобы подать заявление на государственную регистрацию в электронном виде, необходимы доступ в интернет и наличие усиленной квалифицированной электронной подписи (ее можно приобрести в специализированном удостоверяющем центре).</w:t>
      </w:r>
    </w:p>
    <w:p w:rsidR="00996FEC" w:rsidRPr="00A83EE2" w:rsidRDefault="00996FEC" w:rsidP="00996FEC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A83EE2">
        <w:rPr>
          <w:rFonts w:ascii="Times New Roman" w:hAnsi="Times New Roman"/>
          <w:color w:val="auto"/>
          <w:sz w:val="28"/>
          <w:szCs w:val="28"/>
        </w:rPr>
        <w:t>Электронные услуги Росреестра предоставляются с использованием Личного кабинета интернет-портала Росреестра https://rosreestr.gov.ru/ и единого портала государственных услуг https://www.gosuslugi.ru/ (запрос трех видов выписок из ЕГРН).</w:t>
      </w:r>
    </w:p>
    <w:p w:rsidR="00996FEC" w:rsidRPr="00A83EE2" w:rsidRDefault="00996FEC" w:rsidP="00996FEC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A83EE2">
        <w:rPr>
          <w:rFonts w:ascii="Times New Roman" w:hAnsi="Times New Roman"/>
          <w:color w:val="auto"/>
          <w:sz w:val="28"/>
          <w:szCs w:val="28"/>
        </w:rPr>
        <w:t>Преимущества электронной подачи заявления на государственную регистрацию заключаются в следующем:</w:t>
      </w:r>
    </w:p>
    <w:p w:rsidR="00A83EE2" w:rsidRPr="00A83EE2" w:rsidRDefault="00996FEC" w:rsidP="00996FEC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A83EE2">
        <w:rPr>
          <w:rFonts w:ascii="Times New Roman" w:hAnsi="Times New Roman"/>
          <w:color w:val="auto"/>
          <w:sz w:val="28"/>
          <w:szCs w:val="28"/>
        </w:rPr>
        <w:t>- Подать заявление можно в любое удобное для заявителя в</w:t>
      </w:r>
      <w:r w:rsidR="00A83EE2">
        <w:rPr>
          <w:rFonts w:ascii="Times New Roman" w:hAnsi="Times New Roman"/>
          <w:color w:val="auto"/>
          <w:sz w:val="28"/>
          <w:szCs w:val="28"/>
        </w:rPr>
        <w:t>ремя, без посещения офисов МФЦ;</w:t>
      </w:r>
    </w:p>
    <w:p w:rsidR="00996FEC" w:rsidRPr="00A83EE2" w:rsidRDefault="00996FEC" w:rsidP="00996FEC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A83EE2">
        <w:rPr>
          <w:rFonts w:ascii="Times New Roman" w:hAnsi="Times New Roman"/>
          <w:color w:val="auto"/>
          <w:sz w:val="28"/>
          <w:szCs w:val="28"/>
        </w:rPr>
        <w:t xml:space="preserve">- Отсутствие очередей и </w:t>
      </w:r>
      <w:r w:rsidR="00A83EE2">
        <w:rPr>
          <w:rFonts w:ascii="Times New Roman" w:hAnsi="Times New Roman"/>
          <w:color w:val="auto"/>
          <w:sz w:val="28"/>
          <w:szCs w:val="28"/>
        </w:rPr>
        <w:t>как следствие экономия времени.</w:t>
      </w:r>
    </w:p>
    <w:p w:rsidR="00996FEC" w:rsidRPr="00A83EE2" w:rsidRDefault="00996FEC" w:rsidP="00996FEC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A83EE2">
        <w:rPr>
          <w:rFonts w:ascii="Times New Roman" w:hAnsi="Times New Roman"/>
          <w:color w:val="auto"/>
          <w:sz w:val="28"/>
          <w:szCs w:val="28"/>
        </w:rPr>
        <w:t>- Сокращение сро</w:t>
      </w:r>
      <w:r w:rsidR="00A83EE2">
        <w:rPr>
          <w:rFonts w:ascii="Times New Roman" w:hAnsi="Times New Roman"/>
          <w:color w:val="auto"/>
          <w:sz w:val="28"/>
          <w:szCs w:val="28"/>
        </w:rPr>
        <w:t>ков проведения самой процедуры.</w:t>
      </w:r>
    </w:p>
    <w:p w:rsidR="00996FEC" w:rsidRPr="00A83EE2" w:rsidRDefault="00996FEC" w:rsidP="00996FEC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A83EE2">
        <w:rPr>
          <w:rFonts w:ascii="Times New Roman" w:hAnsi="Times New Roman"/>
          <w:color w:val="auto"/>
          <w:sz w:val="28"/>
          <w:szCs w:val="28"/>
        </w:rPr>
        <w:t>- Физические лица при получении государственной услуги посредством Личного кабинета на официальном сайте Росреестра государственную пошлину уплачивают со скидкой в 30%.</w:t>
      </w:r>
    </w:p>
    <w:p w:rsidR="00996FEC" w:rsidRPr="00A83EE2" w:rsidRDefault="00996FEC" w:rsidP="00996FEC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A83EE2" w:rsidRPr="00A83EE2" w:rsidRDefault="00A83EE2" w:rsidP="00A83EE2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83EE2">
        <w:rPr>
          <w:rFonts w:ascii="Times New Roman" w:hAnsi="Times New Roman"/>
          <w:color w:val="auto"/>
          <w:sz w:val="28"/>
          <w:szCs w:val="28"/>
        </w:rPr>
        <w:lastRenderedPageBreak/>
        <w:t>«Дистанционные услуги прочно вошли в нашу жизнь, заявители уже на практике понимают их эффективность и в плане экономии времени, и в плане удобства, и, что не мене</w:t>
      </w:r>
      <w:bookmarkStart w:id="0" w:name="_GoBack"/>
      <w:bookmarkEnd w:id="0"/>
      <w:r w:rsidRPr="00A83EE2">
        <w:rPr>
          <w:rFonts w:ascii="Times New Roman" w:hAnsi="Times New Roman"/>
          <w:color w:val="auto"/>
          <w:sz w:val="28"/>
          <w:szCs w:val="28"/>
        </w:rPr>
        <w:t>е важно, безопасности. За истекший период 202</w:t>
      </w:r>
      <w:r>
        <w:rPr>
          <w:rFonts w:ascii="Times New Roman" w:hAnsi="Times New Roman"/>
          <w:color w:val="auto"/>
          <w:sz w:val="28"/>
          <w:szCs w:val="28"/>
        </w:rPr>
        <w:t>2</w:t>
      </w:r>
      <w:r w:rsidRPr="00A83EE2">
        <w:rPr>
          <w:rFonts w:ascii="Times New Roman" w:hAnsi="Times New Roman"/>
          <w:color w:val="auto"/>
          <w:sz w:val="28"/>
          <w:szCs w:val="28"/>
        </w:rPr>
        <w:t xml:space="preserve"> года мы увидели устойчивую динамику интереса граждан к онлайн-сервисам Росреестра», – отметила руководитель Управления Росреестра по Республике Адыгея Марина Никифорова.</w:t>
      </w:r>
    </w:p>
    <w:p w:rsidR="009201B7" w:rsidRPr="009201B7" w:rsidRDefault="009201B7" w:rsidP="00996FEC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i/>
          <w:color w:val="auto"/>
          <w:sz w:val="28"/>
          <w:szCs w:val="28"/>
        </w:rPr>
      </w:pPr>
      <w:r w:rsidRPr="009201B7">
        <w:rPr>
          <w:rFonts w:ascii="Times New Roman" w:hAnsi="Times New Roman"/>
          <w:i/>
          <w:color w:val="auto"/>
          <w:sz w:val="28"/>
          <w:szCs w:val="28"/>
        </w:rPr>
        <w:t>К сведению</w:t>
      </w:r>
    </w:p>
    <w:p w:rsidR="00A83EE2" w:rsidRPr="00952736" w:rsidRDefault="00A83EE2" w:rsidP="00A83EE2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52736">
        <w:rPr>
          <w:rFonts w:ascii="Times New Roman" w:hAnsi="Times New Roman"/>
          <w:bCs/>
          <w:color w:val="auto"/>
          <w:sz w:val="28"/>
          <w:szCs w:val="28"/>
        </w:rPr>
        <w:t>В январе-феврале 2022 года</w:t>
      </w:r>
      <w:r w:rsidR="00952736" w:rsidRPr="00952736">
        <w:rPr>
          <w:rFonts w:ascii="Times New Roman" w:hAnsi="Times New Roman"/>
          <w:bCs/>
          <w:color w:val="auto"/>
          <w:sz w:val="28"/>
          <w:szCs w:val="28"/>
        </w:rPr>
        <w:t xml:space="preserve"> в</w:t>
      </w:r>
      <w:r w:rsidRPr="0095273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4B56AA" w:rsidRPr="00952736">
        <w:rPr>
          <w:rFonts w:ascii="Times New Roman" w:hAnsi="Times New Roman"/>
          <w:bCs/>
          <w:color w:val="auto"/>
          <w:sz w:val="28"/>
          <w:szCs w:val="28"/>
        </w:rPr>
        <w:t>Управление Росреестра по Республике Адыгея было</w:t>
      </w:r>
      <w:r w:rsidRPr="00952736">
        <w:rPr>
          <w:rFonts w:ascii="Times New Roman" w:hAnsi="Times New Roman"/>
          <w:bCs/>
          <w:color w:val="auto"/>
          <w:sz w:val="28"/>
          <w:szCs w:val="28"/>
        </w:rPr>
        <w:t xml:space="preserve"> подан</w:t>
      </w:r>
      <w:r w:rsidR="004B56AA" w:rsidRPr="00952736">
        <w:rPr>
          <w:rFonts w:ascii="Times New Roman" w:hAnsi="Times New Roman"/>
          <w:bCs/>
          <w:color w:val="auto"/>
          <w:sz w:val="28"/>
          <w:szCs w:val="28"/>
        </w:rPr>
        <w:t>о</w:t>
      </w:r>
      <w:r w:rsidRPr="0095273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4B56AA" w:rsidRPr="00952736">
        <w:rPr>
          <w:rFonts w:ascii="Times New Roman" w:hAnsi="Times New Roman"/>
          <w:bCs/>
          <w:color w:val="auto"/>
          <w:sz w:val="28"/>
          <w:szCs w:val="28"/>
        </w:rPr>
        <w:t>4633 заявлени</w:t>
      </w:r>
      <w:r w:rsidR="00952736" w:rsidRPr="00952736">
        <w:rPr>
          <w:rFonts w:ascii="Times New Roman" w:hAnsi="Times New Roman"/>
          <w:bCs/>
          <w:color w:val="auto"/>
          <w:sz w:val="28"/>
          <w:szCs w:val="28"/>
        </w:rPr>
        <w:t>я</w:t>
      </w:r>
      <w:r w:rsidR="004B56AA" w:rsidRPr="0095273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952736">
        <w:rPr>
          <w:rFonts w:ascii="Times New Roman" w:hAnsi="Times New Roman"/>
          <w:bCs/>
          <w:color w:val="auto"/>
          <w:sz w:val="28"/>
          <w:szCs w:val="28"/>
        </w:rPr>
        <w:t>в электронном виде</w:t>
      </w:r>
      <w:r w:rsidR="004B56AA" w:rsidRPr="00952736">
        <w:rPr>
          <w:rFonts w:ascii="Times New Roman" w:hAnsi="Times New Roman"/>
          <w:bCs/>
          <w:color w:val="auto"/>
          <w:sz w:val="28"/>
          <w:szCs w:val="28"/>
        </w:rPr>
        <w:t>, что</w:t>
      </w:r>
      <w:r w:rsidRPr="00952736">
        <w:rPr>
          <w:rFonts w:ascii="Times New Roman" w:hAnsi="Times New Roman"/>
          <w:bCs/>
          <w:color w:val="auto"/>
          <w:sz w:val="28"/>
          <w:szCs w:val="28"/>
        </w:rPr>
        <w:t xml:space="preserve"> составило</w:t>
      </w:r>
      <w:r w:rsidR="004B56AA" w:rsidRPr="00952736">
        <w:rPr>
          <w:rFonts w:ascii="Times New Roman" w:hAnsi="Times New Roman"/>
          <w:bCs/>
          <w:color w:val="auto"/>
          <w:sz w:val="28"/>
          <w:szCs w:val="28"/>
        </w:rPr>
        <w:t xml:space="preserve"> 38% от общего количества заявлений на совершение учетно-регистрационных действий. </w:t>
      </w:r>
      <w:r w:rsidR="004B56AA" w:rsidRPr="00952736">
        <w:rPr>
          <w:rFonts w:ascii="Times New Roman" w:hAnsi="Times New Roman"/>
          <w:bCs/>
          <w:color w:val="auto"/>
          <w:sz w:val="28"/>
          <w:szCs w:val="28"/>
        </w:rPr>
        <w:br/>
        <w:t xml:space="preserve">Всего в </w:t>
      </w:r>
      <w:r w:rsidRPr="00952736">
        <w:rPr>
          <w:rFonts w:ascii="Times New Roman" w:hAnsi="Times New Roman"/>
          <w:bCs/>
          <w:color w:val="auto"/>
          <w:sz w:val="28"/>
          <w:szCs w:val="28"/>
        </w:rPr>
        <w:t>прошло</w:t>
      </w:r>
      <w:r w:rsidR="004B56AA" w:rsidRPr="00952736">
        <w:rPr>
          <w:rFonts w:ascii="Times New Roman" w:hAnsi="Times New Roman"/>
          <w:bCs/>
          <w:color w:val="auto"/>
          <w:sz w:val="28"/>
          <w:szCs w:val="28"/>
        </w:rPr>
        <w:t>м</w:t>
      </w:r>
      <w:r w:rsidRPr="00952736">
        <w:rPr>
          <w:rFonts w:ascii="Times New Roman" w:hAnsi="Times New Roman"/>
          <w:bCs/>
          <w:color w:val="auto"/>
          <w:sz w:val="28"/>
          <w:szCs w:val="28"/>
        </w:rPr>
        <w:t xml:space="preserve"> год</w:t>
      </w:r>
      <w:r w:rsidR="004B56AA" w:rsidRPr="00952736">
        <w:rPr>
          <w:rFonts w:ascii="Times New Roman" w:hAnsi="Times New Roman"/>
          <w:bCs/>
          <w:color w:val="auto"/>
          <w:sz w:val="28"/>
          <w:szCs w:val="28"/>
        </w:rPr>
        <w:t>у было подано 37 135 заявлений в электронном виде</w:t>
      </w:r>
      <w:r w:rsidRPr="00952736"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</w:p>
    <w:p w:rsidR="00705638" w:rsidRPr="00A21BEE" w:rsidRDefault="00AB1DAB" w:rsidP="00AB1DA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B1DAB">
        <w:rPr>
          <w:rFonts w:ascii="Times New Roman" w:hAnsi="Times New Roman"/>
          <w:b/>
          <w:sz w:val="28"/>
          <w:szCs w:val="28"/>
        </w:rPr>
        <w:t xml:space="preserve">  </w:t>
      </w:r>
      <w:r w:rsidR="00705638" w:rsidRPr="00A21BEE">
        <w:rPr>
          <w:rFonts w:ascii="Times New Roman" w:hAnsi="Times New Roman"/>
          <w:b/>
          <w:bCs/>
          <w:color w:val="auto"/>
          <w:sz w:val="28"/>
          <w:szCs w:val="28"/>
        </w:rPr>
        <w:t>-------------------------------------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Контакты для СМИ: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Пресс-служба Управления Росреестра по Республике Адыгея 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(8772)56-02-48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01_upr@rosreestr.ru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www.rosreestr.gov.ru</w:t>
      </w:r>
    </w:p>
    <w:p w:rsidR="0093724C" w:rsidRPr="00CC4BCC" w:rsidRDefault="00705638" w:rsidP="00CC4BC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color w:val="auto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color w:val="auto"/>
          <w:sz w:val="24"/>
          <w:szCs w:val="24"/>
        </w:rPr>
        <w:t>, д. 44</w:t>
      </w:r>
    </w:p>
    <w:sectPr w:rsidR="0093724C" w:rsidRPr="00CC4BCC">
      <w:pgSz w:w="11908" w:h="1684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12B"/>
    <w:multiLevelType w:val="hybridMultilevel"/>
    <w:tmpl w:val="0B04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759FF"/>
    <w:multiLevelType w:val="hybridMultilevel"/>
    <w:tmpl w:val="0F50C2DE"/>
    <w:lvl w:ilvl="0" w:tplc="776E131A">
      <w:start w:val="16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4752B"/>
    <w:multiLevelType w:val="hybridMultilevel"/>
    <w:tmpl w:val="9B7EC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4197B"/>
    <w:multiLevelType w:val="hybridMultilevel"/>
    <w:tmpl w:val="F0D4935C"/>
    <w:lvl w:ilvl="0" w:tplc="A5C871AA">
      <w:start w:val="1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F49F7"/>
    <w:multiLevelType w:val="hybridMultilevel"/>
    <w:tmpl w:val="2E526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0357B"/>
    <w:multiLevelType w:val="hybridMultilevel"/>
    <w:tmpl w:val="B77C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C7836"/>
    <w:multiLevelType w:val="hybridMultilevel"/>
    <w:tmpl w:val="3926BB50"/>
    <w:lvl w:ilvl="0" w:tplc="FD24D104">
      <w:start w:val="26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079BA"/>
    <w:multiLevelType w:val="hybridMultilevel"/>
    <w:tmpl w:val="A19C52DE"/>
    <w:lvl w:ilvl="0" w:tplc="72221CAE">
      <w:start w:val="9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430BA"/>
    <w:multiLevelType w:val="hybridMultilevel"/>
    <w:tmpl w:val="6D30381E"/>
    <w:lvl w:ilvl="0" w:tplc="26526210">
      <w:start w:val="19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60914"/>
    <w:multiLevelType w:val="hybridMultilevel"/>
    <w:tmpl w:val="07328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D9"/>
    <w:rsid w:val="0009762D"/>
    <w:rsid w:val="000C265F"/>
    <w:rsid w:val="000C3F79"/>
    <w:rsid w:val="000E6BE8"/>
    <w:rsid w:val="00122ED9"/>
    <w:rsid w:val="001334F1"/>
    <w:rsid w:val="00170136"/>
    <w:rsid w:val="001A4A55"/>
    <w:rsid w:val="001C5392"/>
    <w:rsid w:val="00200258"/>
    <w:rsid w:val="00200EBC"/>
    <w:rsid w:val="00215C1C"/>
    <w:rsid w:val="00225C19"/>
    <w:rsid w:val="002B1B6B"/>
    <w:rsid w:val="00301B9C"/>
    <w:rsid w:val="003217EE"/>
    <w:rsid w:val="003950A6"/>
    <w:rsid w:val="003A0B61"/>
    <w:rsid w:val="003F507B"/>
    <w:rsid w:val="003F7198"/>
    <w:rsid w:val="0043058A"/>
    <w:rsid w:val="0045550D"/>
    <w:rsid w:val="00492FE6"/>
    <w:rsid w:val="00493061"/>
    <w:rsid w:val="00497C2E"/>
    <w:rsid w:val="004B0C97"/>
    <w:rsid w:val="004B56AA"/>
    <w:rsid w:val="005120E3"/>
    <w:rsid w:val="005475ED"/>
    <w:rsid w:val="005935CF"/>
    <w:rsid w:val="005968DA"/>
    <w:rsid w:val="005A4CA7"/>
    <w:rsid w:val="005E2402"/>
    <w:rsid w:val="006308A4"/>
    <w:rsid w:val="006358B7"/>
    <w:rsid w:val="006454EA"/>
    <w:rsid w:val="00650164"/>
    <w:rsid w:val="0065088D"/>
    <w:rsid w:val="00650E0F"/>
    <w:rsid w:val="00654C2D"/>
    <w:rsid w:val="006B7BA2"/>
    <w:rsid w:val="006C021B"/>
    <w:rsid w:val="006C0B6C"/>
    <w:rsid w:val="006F1998"/>
    <w:rsid w:val="006F75F0"/>
    <w:rsid w:val="00705638"/>
    <w:rsid w:val="00712A40"/>
    <w:rsid w:val="00723566"/>
    <w:rsid w:val="0075725F"/>
    <w:rsid w:val="007601C9"/>
    <w:rsid w:val="007B54FF"/>
    <w:rsid w:val="007D3282"/>
    <w:rsid w:val="007D79EE"/>
    <w:rsid w:val="007E2DF6"/>
    <w:rsid w:val="007F3C65"/>
    <w:rsid w:val="008772E8"/>
    <w:rsid w:val="008B203C"/>
    <w:rsid w:val="008E1510"/>
    <w:rsid w:val="008E66C9"/>
    <w:rsid w:val="009201B7"/>
    <w:rsid w:val="0093724C"/>
    <w:rsid w:val="00952736"/>
    <w:rsid w:val="009779A8"/>
    <w:rsid w:val="0098212C"/>
    <w:rsid w:val="00996FEC"/>
    <w:rsid w:val="009C322B"/>
    <w:rsid w:val="009D543B"/>
    <w:rsid w:val="00A0095A"/>
    <w:rsid w:val="00A07AB8"/>
    <w:rsid w:val="00A21BEE"/>
    <w:rsid w:val="00A330BF"/>
    <w:rsid w:val="00A543CE"/>
    <w:rsid w:val="00A83EE2"/>
    <w:rsid w:val="00AB1DAB"/>
    <w:rsid w:val="00AD5B76"/>
    <w:rsid w:val="00B0260F"/>
    <w:rsid w:val="00B07423"/>
    <w:rsid w:val="00B36A06"/>
    <w:rsid w:val="00B84DFB"/>
    <w:rsid w:val="00BB20E7"/>
    <w:rsid w:val="00BC6916"/>
    <w:rsid w:val="00BE2D30"/>
    <w:rsid w:val="00C16633"/>
    <w:rsid w:val="00C24F1A"/>
    <w:rsid w:val="00C31F4A"/>
    <w:rsid w:val="00C82D9E"/>
    <w:rsid w:val="00C83E41"/>
    <w:rsid w:val="00CA4541"/>
    <w:rsid w:val="00CA4A42"/>
    <w:rsid w:val="00CA704B"/>
    <w:rsid w:val="00CB6B66"/>
    <w:rsid w:val="00CC4BCC"/>
    <w:rsid w:val="00CD41AB"/>
    <w:rsid w:val="00D6651A"/>
    <w:rsid w:val="00D669E9"/>
    <w:rsid w:val="00DA3845"/>
    <w:rsid w:val="00DB2326"/>
    <w:rsid w:val="00E14F62"/>
    <w:rsid w:val="00E355A4"/>
    <w:rsid w:val="00E35B24"/>
    <w:rsid w:val="00E378AA"/>
    <w:rsid w:val="00E537ED"/>
    <w:rsid w:val="00E75509"/>
    <w:rsid w:val="00EA3ED6"/>
    <w:rsid w:val="00EB501C"/>
    <w:rsid w:val="00ED0228"/>
    <w:rsid w:val="00F33752"/>
    <w:rsid w:val="00F4772B"/>
    <w:rsid w:val="00FB64A0"/>
    <w:rsid w:val="00F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7uhw9">
    <w:name w:val="_7uhw9"/>
    <w:basedOn w:val="a0"/>
    <w:rsid w:val="00C82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7uhw9">
    <w:name w:val="_7uhw9"/>
    <w:basedOn w:val="a0"/>
    <w:rsid w:val="00C82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3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9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B32A0-0449-4336-A940-C2C43AD5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2022-03-02T11:08:00Z</cp:lastPrinted>
  <dcterms:created xsi:type="dcterms:W3CDTF">2022-03-17T06:23:00Z</dcterms:created>
  <dcterms:modified xsi:type="dcterms:W3CDTF">2022-03-17T08:27:00Z</dcterms:modified>
</cp:coreProperties>
</file>