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90" w:rsidRPr="00ED7C90" w:rsidRDefault="00025B8D" w:rsidP="00ED7C90">
      <w:pPr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ED7C90" w:rsidRPr="00ED7C90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7FA95BAA" wp14:editId="1F2E7EC6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7C90" w:rsidRDefault="00ED7C90" w:rsidP="00ED7C90">
      <w:pPr>
        <w:spacing w:after="200" w:line="276" w:lineRule="auto"/>
        <w:rPr>
          <w:rFonts w:eastAsiaTheme="minorHAnsi"/>
          <w:b/>
          <w:lang w:eastAsia="en-US"/>
        </w:rPr>
      </w:pPr>
      <w:r w:rsidRPr="00ED7C90">
        <w:rPr>
          <w:rFonts w:eastAsiaTheme="minorHAnsi"/>
          <w:b/>
          <w:lang w:eastAsia="en-US"/>
        </w:rPr>
        <w:t>Управление Росреестра по Республике Адыгея</w:t>
      </w:r>
    </w:p>
    <w:p w:rsidR="00271188" w:rsidRDefault="00271188" w:rsidP="00805C2E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062568" w:rsidRPr="0013267B" w:rsidRDefault="00062568" w:rsidP="0013267B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proofErr w:type="spellStart"/>
      <w:r w:rsidRPr="0013267B">
        <w:rPr>
          <w:b/>
          <w:bCs/>
          <w:sz w:val="28"/>
          <w:szCs w:val="28"/>
        </w:rPr>
        <w:t>Росреестр</w:t>
      </w:r>
      <w:proofErr w:type="spellEnd"/>
      <w:r w:rsidRPr="0013267B">
        <w:rPr>
          <w:b/>
          <w:bCs/>
          <w:sz w:val="28"/>
          <w:szCs w:val="28"/>
        </w:rPr>
        <w:t xml:space="preserve"> упростил порядок проведения комплексных кадастровых работ для коллективных сообществ</w:t>
      </w:r>
    </w:p>
    <w:p w:rsidR="00062568" w:rsidRPr="00062568" w:rsidRDefault="00062568" w:rsidP="00062568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062568">
        <w:rPr>
          <w:bCs/>
          <w:sz w:val="28"/>
          <w:szCs w:val="28"/>
        </w:rPr>
        <w:t xml:space="preserve">23 марта, вступил в силу разработанный </w:t>
      </w:r>
      <w:proofErr w:type="spellStart"/>
      <w:r w:rsidRPr="00062568">
        <w:rPr>
          <w:bCs/>
          <w:sz w:val="28"/>
          <w:szCs w:val="28"/>
        </w:rPr>
        <w:t>Росреестром</w:t>
      </w:r>
      <w:proofErr w:type="spellEnd"/>
      <w:r w:rsidRPr="00062568">
        <w:rPr>
          <w:bCs/>
          <w:sz w:val="28"/>
          <w:szCs w:val="28"/>
        </w:rPr>
        <w:t xml:space="preserve"> Федеральный закон от 22 декабря 2020 г. № 445-ФЗ «О внесении изменений в отдельные законодательные акты Российской Федерации». Теперь участники садовых и гаражных товариществ, собственники недвижимости в коттеджных поселках смогут самостоятельно инициировать проведение комплексных кадастровых работ.</w:t>
      </w:r>
    </w:p>
    <w:p w:rsidR="00062568" w:rsidRPr="00062568" w:rsidRDefault="00062568" w:rsidP="00062568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062568">
        <w:rPr>
          <w:bCs/>
          <w:sz w:val="28"/>
          <w:szCs w:val="28"/>
        </w:rPr>
        <w:t>До принятия данного закона не предусматривалась возможность проведения комплексных кадастровых работ за счет внебюджетных средств. Правообладатели садовых и огородных земельных участков могли (как и сейчас) собрать деньги и обеспечить выполнение «обычных» кадастровых работ в отношении принадлежащих им земельных участков и (или) расположенных на них построек. В этом случ</w:t>
      </w:r>
      <w:r w:rsidR="00466D5D">
        <w:rPr>
          <w:bCs/>
          <w:sz w:val="28"/>
          <w:szCs w:val="28"/>
        </w:rPr>
        <w:t xml:space="preserve">ае готовится один межевой план, </w:t>
      </w:r>
      <w:bookmarkStart w:id="0" w:name="_GoBack"/>
      <w:bookmarkEnd w:id="0"/>
      <w:r w:rsidRPr="00062568">
        <w:rPr>
          <w:bCs/>
          <w:sz w:val="28"/>
          <w:szCs w:val="28"/>
        </w:rPr>
        <w:t>но согласование местоположения границ земельных участков и оформление актов нужно проводить отдельно по каждому уточняемому участку. Это приводит к существенному увеличению денежных затрат правообладателей (средняя стоимость комплексных кадастровых работ в пересчете на один объект — около 1 300 рублей, при этом средняя стоимость выполнения обычных кадастровых работ — от 8 000 до 14 000 рублей за объект).</w:t>
      </w:r>
    </w:p>
    <w:p w:rsidR="00062568" w:rsidRPr="00062568" w:rsidRDefault="00062568" w:rsidP="00062568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062568">
        <w:rPr>
          <w:bCs/>
          <w:sz w:val="28"/>
          <w:szCs w:val="28"/>
        </w:rPr>
        <w:t>Кроме того, при выполнении кадастровых работ таким способом каждый собственник самостоятельно должен обращаться в орган регистрации прав или оформлять нотариально удостоверенную доверенность, например, кадастровому инженеру, чтобы уполномоченное лицо от его имени обращалось в орган регистрации прав. Также необходимо иметь в виду, что в случае обычных кадастровых работ для внесения в ЕГРН сведений о контурах зданий помимо межевого плана земельного участка необходима подготовка еще одного документа – технического плана в отношении каждого здания, содержащего полные сведения о здании.</w:t>
      </w:r>
    </w:p>
    <w:p w:rsidR="00062568" w:rsidRPr="00062568" w:rsidRDefault="00062568" w:rsidP="00062568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062568">
        <w:rPr>
          <w:bCs/>
          <w:sz w:val="28"/>
          <w:szCs w:val="28"/>
        </w:rPr>
        <w:t>Сейчас сообщества получили возможность оформить единый документ на всю территорию, определить точные характеристики объектов недвижимости, как земельных участков, так и расположенных на них зданий, и при необходимости исправить реестровые ошибки. Снижается вероятность возникновения новых ошибок, поскольку одновременно уточняются границы группы земельных участков.</w:t>
      </w:r>
    </w:p>
    <w:p w:rsidR="00062568" w:rsidRPr="00062568" w:rsidRDefault="00062568" w:rsidP="00062568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062568">
        <w:rPr>
          <w:bCs/>
          <w:sz w:val="28"/>
          <w:szCs w:val="28"/>
        </w:rPr>
        <w:lastRenderedPageBreak/>
        <w:t>Реализация Закона № 445-ФЗ также способствует наполнению Единого государственного реестра недвижимости (ЕГРН) актуальными и точными сведениями об объектах недвижимости. Качество и полнота данных ЕГРН существенным образом влияют на формирование консолидированных бюджетов регионов по имущественным налогам и сборам, а также обеспечивает защиту прав собственников при реализации инвестиционных и инфраструктурных проектов.</w:t>
      </w:r>
    </w:p>
    <w:p w:rsidR="00062568" w:rsidRPr="00062568" w:rsidRDefault="00062568" w:rsidP="00062568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062568">
        <w:rPr>
          <w:bCs/>
          <w:sz w:val="28"/>
          <w:szCs w:val="28"/>
        </w:rPr>
        <w:t>Справочно:</w:t>
      </w:r>
    </w:p>
    <w:p w:rsidR="00062568" w:rsidRPr="00062568" w:rsidRDefault="00062568" w:rsidP="00062568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062568">
        <w:rPr>
          <w:bCs/>
          <w:sz w:val="28"/>
          <w:szCs w:val="28"/>
        </w:rPr>
        <w:t>Как заказать комплексные кадастровые работы?</w:t>
      </w:r>
    </w:p>
    <w:p w:rsidR="00062568" w:rsidRPr="00062568" w:rsidRDefault="00062568" w:rsidP="00062568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062568">
        <w:rPr>
          <w:bCs/>
          <w:sz w:val="28"/>
          <w:szCs w:val="28"/>
        </w:rPr>
        <w:t>Чтобы провести комплексные кадастровые работы нужно: определиться – все ли правообладатели объектов недвижимости в границах конкретной территории согласны финансировать выполнение комплексных кадастровых работ.</w:t>
      </w:r>
    </w:p>
    <w:p w:rsidR="00062568" w:rsidRPr="00062568" w:rsidRDefault="00062568" w:rsidP="00062568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062568">
        <w:rPr>
          <w:bCs/>
          <w:sz w:val="28"/>
          <w:szCs w:val="28"/>
        </w:rPr>
        <w:t>Если согласие по этому вопросу достигнуто, следует уточнить у уполномоченного органа, не планируется ли выполнение комплексных кадастровых работ на интересующей территории за счет бюджетных средств (направить запрос и получить ответ).</w:t>
      </w:r>
    </w:p>
    <w:p w:rsidR="00062568" w:rsidRPr="00062568" w:rsidRDefault="00062568" w:rsidP="00062568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062568">
        <w:rPr>
          <w:bCs/>
          <w:sz w:val="28"/>
          <w:szCs w:val="28"/>
        </w:rPr>
        <w:t>Если из ответа следует, что выполнение комплексных кадастровых работ за счет бюджетных сре</w:t>
      </w:r>
      <w:proofErr w:type="gramStart"/>
      <w:r w:rsidRPr="00062568">
        <w:rPr>
          <w:bCs/>
          <w:sz w:val="28"/>
          <w:szCs w:val="28"/>
        </w:rPr>
        <w:t>дств в бл</w:t>
      </w:r>
      <w:proofErr w:type="gramEnd"/>
      <w:r w:rsidRPr="00062568">
        <w:rPr>
          <w:bCs/>
          <w:sz w:val="28"/>
          <w:szCs w:val="28"/>
        </w:rPr>
        <w:t>ижайшей перспективе не планируется, необходимо выбрать кадастрового инженера и заключить с ним договор подряда на выполнение именно комплексных кадастровых работ.</w:t>
      </w:r>
    </w:p>
    <w:p w:rsidR="00062568" w:rsidRPr="00062568" w:rsidRDefault="00062568" w:rsidP="00062568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062568">
        <w:rPr>
          <w:bCs/>
          <w:sz w:val="28"/>
          <w:szCs w:val="28"/>
        </w:rPr>
        <w:t>Исполнитель комплексных кадастровых обеспечивает их выполнение, подготовку итогового документа и представление его заказчикам. Заказчики (или уполномоченное ими лицо) направляют документ в орган, уполномоченный на утверждение карты-плана территории, для последующего направления в согласительную комиссию. После рассмотрения в согласительной комиссии и согласования местоположения границ земельных участков, карта-план территории утверждается уполномоченным органом и направляется в орган регистрации прав.</w:t>
      </w:r>
    </w:p>
    <w:p w:rsidR="009D5FDB" w:rsidRPr="007876ED" w:rsidRDefault="00062568" w:rsidP="00062568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 w:rsidRPr="00062568">
        <w:rPr>
          <w:bCs/>
          <w:sz w:val="28"/>
          <w:szCs w:val="28"/>
        </w:rPr>
        <w:t>После внесения в ЕГРН сведений, содержащихся в карте-плане территории, орган регистрации прав уведомит заказчиков (их представителя) и кадастрового инженера о результатах, в том числе сообщит перечень объектов недвижимости, в отношении которых осуществлен государственный кадастровый учет.</w:t>
      </w:r>
    </w:p>
    <w:sectPr w:rsidR="009D5FDB" w:rsidRPr="007876ED" w:rsidSect="00C40D3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B15"/>
    <w:multiLevelType w:val="hybridMultilevel"/>
    <w:tmpl w:val="6258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86B55"/>
    <w:multiLevelType w:val="hybridMultilevel"/>
    <w:tmpl w:val="BDE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227A2"/>
    <w:multiLevelType w:val="hybridMultilevel"/>
    <w:tmpl w:val="45B0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85D9F"/>
    <w:multiLevelType w:val="hybridMultilevel"/>
    <w:tmpl w:val="BEBE3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D20A10"/>
    <w:multiLevelType w:val="hybridMultilevel"/>
    <w:tmpl w:val="7DFCA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621E02"/>
    <w:multiLevelType w:val="hybridMultilevel"/>
    <w:tmpl w:val="D4B237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8D"/>
    <w:rsid w:val="00014D16"/>
    <w:rsid w:val="00025B8D"/>
    <w:rsid w:val="00026518"/>
    <w:rsid w:val="00062568"/>
    <w:rsid w:val="000858B6"/>
    <w:rsid w:val="000B0FE4"/>
    <w:rsid w:val="000B6A89"/>
    <w:rsid w:val="000D26A6"/>
    <w:rsid w:val="000F4FC2"/>
    <w:rsid w:val="0010185F"/>
    <w:rsid w:val="00113A8E"/>
    <w:rsid w:val="0013267B"/>
    <w:rsid w:val="0018078C"/>
    <w:rsid w:val="001C6C7D"/>
    <w:rsid w:val="00222901"/>
    <w:rsid w:val="00271188"/>
    <w:rsid w:val="0027242C"/>
    <w:rsid w:val="002B085B"/>
    <w:rsid w:val="002D4ACA"/>
    <w:rsid w:val="002E1FF7"/>
    <w:rsid w:val="00323876"/>
    <w:rsid w:val="00324BEE"/>
    <w:rsid w:val="00352432"/>
    <w:rsid w:val="003854E5"/>
    <w:rsid w:val="003A4A0D"/>
    <w:rsid w:val="003B5EBE"/>
    <w:rsid w:val="003F314B"/>
    <w:rsid w:val="00405115"/>
    <w:rsid w:val="00416801"/>
    <w:rsid w:val="004273C6"/>
    <w:rsid w:val="00466D5D"/>
    <w:rsid w:val="004A590E"/>
    <w:rsid w:val="005D3900"/>
    <w:rsid w:val="00603F12"/>
    <w:rsid w:val="006650C4"/>
    <w:rsid w:val="0067359A"/>
    <w:rsid w:val="0078561C"/>
    <w:rsid w:val="007876ED"/>
    <w:rsid w:val="007A4BA4"/>
    <w:rsid w:val="00805C2E"/>
    <w:rsid w:val="00846D16"/>
    <w:rsid w:val="00872B61"/>
    <w:rsid w:val="00876A27"/>
    <w:rsid w:val="00894942"/>
    <w:rsid w:val="008C31A6"/>
    <w:rsid w:val="009405AB"/>
    <w:rsid w:val="00941CD6"/>
    <w:rsid w:val="009B20FB"/>
    <w:rsid w:val="009D5FDB"/>
    <w:rsid w:val="009E0046"/>
    <w:rsid w:val="009F609C"/>
    <w:rsid w:val="00A17434"/>
    <w:rsid w:val="00A66951"/>
    <w:rsid w:val="00A73442"/>
    <w:rsid w:val="00A74EFD"/>
    <w:rsid w:val="00B02C13"/>
    <w:rsid w:val="00B13D0D"/>
    <w:rsid w:val="00B369F2"/>
    <w:rsid w:val="00C32B7B"/>
    <w:rsid w:val="00C40D36"/>
    <w:rsid w:val="00C44E85"/>
    <w:rsid w:val="00CB43DF"/>
    <w:rsid w:val="00CE7B43"/>
    <w:rsid w:val="00D05C6D"/>
    <w:rsid w:val="00D54FD5"/>
    <w:rsid w:val="00DB3F90"/>
    <w:rsid w:val="00E20B51"/>
    <w:rsid w:val="00EC1AB8"/>
    <w:rsid w:val="00ED7C90"/>
    <w:rsid w:val="00F368F3"/>
    <w:rsid w:val="00F4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0B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C9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C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C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7C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0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E7B4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B3F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KOSTUCHENKO</dc:creator>
  <cp:lastModifiedBy>user</cp:lastModifiedBy>
  <cp:revision>4</cp:revision>
  <cp:lastPrinted>2021-03-23T12:49:00Z</cp:lastPrinted>
  <dcterms:created xsi:type="dcterms:W3CDTF">2021-03-23T12:48:00Z</dcterms:created>
  <dcterms:modified xsi:type="dcterms:W3CDTF">2021-03-23T12:51:00Z</dcterms:modified>
</cp:coreProperties>
</file>