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91"/>
      </w:pPr>
      <w:r/>
      <w:r/>
    </w:p>
    <w:p>
      <w:pPr>
        <w:pStyle w:val="89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b/>
          <w:bCs/>
        </w:rPr>
      </w:pPr>
      <w:r>
        <w:rPr>
          <w:rFonts w:ascii="Tinos" w:hAnsi="Tinos" w:cs="Tinos"/>
          <w:b/>
          <w:bCs/>
          <w:sz w:val="28"/>
          <w:szCs w:val="28"/>
        </w:rPr>
        <w:t xml:space="preserve">✅ «Мои объекты недвижимости» на платформе НСПД</w:t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b/>
          <w:bCs/>
        </w:rPr>
      </w:pPr>
      <w:r>
        <w:rPr>
          <w:rFonts w:ascii="Tinos" w:hAnsi="Tinos" w:cs="Tinos"/>
          <w:b/>
          <w:bCs/>
          <w:sz w:val="28"/>
          <w:szCs w:val="28"/>
        </w:rPr>
        <w:t xml:space="preserve"> </w:t>
      </w:r>
      <w:r>
        <w:rPr>
          <w:b/>
          <w:bCs/>
        </w:rPr>
      </w:r>
      <w:r>
        <w:rPr>
          <w:b/>
          <w:bCs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</w:pPr>
      <w:r>
        <w:rPr>
          <w:rFonts w:ascii="Tinos" w:hAnsi="Tinos" w:cs="Tinos"/>
          <w:sz w:val="28"/>
          <w:szCs w:val="28"/>
        </w:rPr>
        <w:t xml:space="preserve"> </w:t>
      </w:r>
      <w:r>
        <w:rPr>
          <w:rFonts w:ascii="Tinos" w:hAnsi="Tinos" w:cs="Tinos"/>
          <w:sz w:val="28"/>
          <w:szCs w:val="28"/>
        </w:rPr>
      </w:r>
      <w:r/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Платформа Национальная система пространственных данных (НСПД) открывает удобный доступ к сведениям о вашей недвижимости — всё в одном месте! Сервис «Мои объекты недвижимости» позволяет собственникам оперативно получать актуальные данные об имуществе онла</w:t>
      </w:r>
      <w:r>
        <w:rPr>
          <w:rFonts w:ascii="Tinos" w:hAnsi="Tinos" w:eastAsia="Tinos" w:cs="Tinos"/>
          <w:sz w:val="28"/>
          <w:szCs w:val="28"/>
        </w:rPr>
        <w:t xml:space="preserve">йн.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Чтобы воспользоваться сервисом, достаточно авторизоваться через Госуслуги — система автоматически подгрузит объекты, находящиеся в вашей собственности. Вручную вводить адрес или кадастровый номер не придётся.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 карточке каждого объекта вы найдёте полную информацию: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93"/>
        <w:numPr>
          <w:ilvl w:val="0"/>
          <w:numId w:val="27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адрес и площадь;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93"/>
        <w:numPr>
          <w:ilvl w:val="0"/>
          <w:numId w:val="27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кадастровую стоимость;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93"/>
        <w:numPr>
          <w:ilvl w:val="0"/>
          <w:numId w:val="27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категорию земель и виды разрешённого использования;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93"/>
        <w:numPr>
          <w:ilvl w:val="0"/>
          <w:numId w:val="27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сведения о зонах с особыми условиями территорий;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93"/>
        <w:numPr>
          <w:ilvl w:val="0"/>
          <w:numId w:val="27"/>
        </w:numPr>
        <w:ind w:right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действующие ограничения и обременения.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Важное условие: данные отображаются, только если в ЕГРН зарегистрированы права на объект, а персональные данные собственника (в том числе СНИЛС) актуальны.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Одна из полезных функций сервиса — отслеживание изменений. Вы можете настроить уведомления: если в сведениях ЕГРН произойдут перемены (например, скорректируют границы, изменят кадастровую стоимость или наложат обременение), вы получите оповещение в личном </w:t>
      </w:r>
      <w:r>
        <w:rPr>
          <w:rFonts w:ascii="Tinos" w:hAnsi="Tinos" w:eastAsia="Tinos" w:cs="Tinos"/>
          <w:sz w:val="28"/>
          <w:szCs w:val="28"/>
        </w:rPr>
        <w:t xml:space="preserve">кабинете НСПД или на электронную почту.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Карта платформы поможет наглядно оценить местоположение объекта и проверить, </w:t>
      </w:r>
      <w:r>
        <w:rPr>
          <w:rFonts w:ascii="Tinos" w:hAnsi="Tinos" w:cs="Tinos"/>
          <w:sz w:val="28"/>
          <w:szCs w:val="28"/>
        </w:rPr>
        <w:t xml:space="preserve">не попадает ли часть участка в какую-либо особую зону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Кроме того, в сервисе доступна функция «Публичные предложения»: собственник может прямо на платформе разместить объявление о продаже или аренде недвижимости.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Как отмечает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Мариета Емыкова</w:t>
      </w:r>
      <w:r>
        <w:rPr>
          <w:rFonts w:ascii="Tinos" w:hAnsi="Tinos" w:eastAsia="Tinos" w:cs="Tinos"/>
          <w:sz w:val="28"/>
          <w:szCs w:val="28"/>
        </w:rPr>
        <w:t xml:space="preserve">, руководитель Управления Росреестра по Республике Адыгея, «Мои объекты недвижимости» — один из семи ключевых сервисов НСПД. </w:t>
      </w:r>
      <w:r>
        <w:rPr>
          <w:rFonts w:ascii="Tinos" w:hAnsi="Tinos" w:eastAsia="Tinos" w:cs="Tinos"/>
          <w:sz w:val="28"/>
          <w:szCs w:val="28"/>
        </w:rPr>
        <w:t xml:space="preserve">Эти сервисы созданы, чтобы упростить работу с данными о земле и недвижимости.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В число ключевых также входят: «Земля просто», «Земля для стройки», «Градостроительная проработка онлайн», «Визуализация пространственных данных», «Индивидуальное жилищное строительство» и «Помощник изыскателя».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Roboto">
    <w:panose1 w:val="0200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Roboto" w:hAnsi="Roboto" w:eastAsia="Roboto" w:cs="Roboto"/>
        <w:color w:val="000000"/>
        <w:sz w:val="21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4"/>
  </w:num>
  <w:num w:numId="5">
    <w:abstractNumId w:val="8"/>
  </w:num>
  <w:num w:numId="6">
    <w:abstractNumId w:val="6"/>
  </w:num>
  <w:num w:numId="7">
    <w:abstractNumId w:val="1"/>
  </w:num>
  <w:num w:numId="8">
    <w:abstractNumId w:val="4"/>
  </w:num>
  <w:num w:numId="9">
    <w:abstractNumId w:val="2"/>
  </w:num>
  <w:num w:numId="10">
    <w:abstractNumId w:val="11"/>
  </w:num>
  <w:num w:numId="11">
    <w:abstractNumId w:val="12"/>
  </w:num>
  <w:num w:numId="12">
    <w:abstractNumId w:val="13"/>
  </w:num>
  <w:num w:numId="13">
    <w:abstractNumId w:val="9"/>
  </w:num>
  <w:num w:numId="14">
    <w:abstractNumId w:val="0"/>
  </w:num>
  <w:num w:numId="15">
    <w:abstractNumId w:val="10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0">
    <w:name w:val="Heading 1 Char"/>
    <w:basedOn w:val="886"/>
    <w:link w:val="884"/>
    <w:uiPriority w:val="9"/>
    <w:rPr>
      <w:rFonts w:ascii="Arial" w:hAnsi="Arial" w:eastAsia="Arial" w:cs="Arial"/>
      <w:sz w:val="40"/>
      <w:szCs w:val="40"/>
    </w:rPr>
  </w:style>
  <w:style w:type="character" w:styleId="711">
    <w:name w:val="Heading 2 Char"/>
    <w:basedOn w:val="886"/>
    <w:link w:val="885"/>
    <w:uiPriority w:val="9"/>
    <w:rPr>
      <w:rFonts w:ascii="Arial" w:hAnsi="Arial" w:eastAsia="Arial" w:cs="Arial"/>
      <w:sz w:val="34"/>
    </w:rPr>
  </w:style>
  <w:style w:type="paragraph" w:styleId="712">
    <w:name w:val="Heading 3"/>
    <w:basedOn w:val="883"/>
    <w:next w:val="883"/>
    <w:link w:val="71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3">
    <w:name w:val="Heading 3 Char"/>
    <w:basedOn w:val="886"/>
    <w:link w:val="712"/>
    <w:uiPriority w:val="9"/>
    <w:rPr>
      <w:rFonts w:ascii="Arial" w:hAnsi="Arial" w:eastAsia="Arial" w:cs="Arial"/>
      <w:sz w:val="30"/>
      <w:szCs w:val="30"/>
    </w:rPr>
  </w:style>
  <w:style w:type="paragraph" w:styleId="714">
    <w:name w:val="Heading 4"/>
    <w:basedOn w:val="883"/>
    <w:next w:val="883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5">
    <w:name w:val="Heading 4 Char"/>
    <w:basedOn w:val="886"/>
    <w:link w:val="714"/>
    <w:uiPriority w:val="9"/>
    <w:rPr>
      <w:rFonts w:ascii="Arial" w:hAnsi="Arial" w:eastAsia="Arial" w:cs="Arial"/>
      <w:b/>
      <w:bCs/>
      <w:sz w:val="26"/>
      <w:szCs w:val="26"/>
    </w:rPr>
  </w:style>
  <w:style w:type="paragraph" w:styleId="716">
    <w:name w:val="Heading 5"/>
    <w:basedOn w:val="883"/>
    <w:next w:val="883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7">
    <w:name w:val="Heading 5 Char"/>
    <w:basedOn w:val="886"/>
    <w:link w:val="716"/>
    <w:uiPriority w:val="9"/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883"/>
    <w:next w:val="883"/>
    <w:link w:val="7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9">
    <w:name w:val="Heading 6 Char"/>
    <w:basedOn w:val="886"/>
    <w:link w:val="718"/>
    <w:uiPriority w:val="9"/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883"/>
    <w:next w:val="883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1">
    <w:name w:val="Heading 7 Char"/>
    <w:basedOn w:val="886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2">
    <w:name w:val="Heading 8"/>
    <w:basedOn w:val="883"/>
    <w:next w:val="883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3">
    <w:name w:val="Heading 8 Char"/>
    <w:basedOn w:val="886"/>
    <w:link w:val="722"/>
    <w:uiPriority w:val="9"/>
    <w:rPr>
      <w:rFonts w:ascii="Arial" w:hAnsi="Arial" w:eastAsia="Arial" w:cs="Arial"/>
      <w:i/>
      <w:iCs/>
      <w:sz w:val="22"/>
      <w:szCs w:val="22"/>
    </w:rPr>
  </w:style>
  <w:style w:type="paragraph" w:styleId="724">
    <w:name w:val="Heading 9"/>
    <w:basedOn w:val="883"/>
    <w:next w:val="883"/>
    <w:link w:val="72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5">
    <w:name w:val="Heading 9 Char"/>
    <w:basedOn w:val="886"/>
    <w:link w:val="724"/>
    <w:uiPriority w:val="9"/>
    <w:rPr>
      <w:rFonts w:ascii="Arial" w:hAnsi="Arial" w:eastAsia="Arial" w:cs="Arial"/>
      <w:i/>
      <w:iCs/>
      <w:sz w:val="21"/>
      <w:szCs w:val="21"/>
    </w:rPr>
  </w:style>
  <w:style w:type="paragraph" w:styleId="726">
    <w:name w:val="Title"/>
    <w:basedOn w:val="883"/>
    <w:next w:val="883"/>
    <w:link w:val="72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7">
    <w:name w:val="Title Char"/>
    <w:basedOn w:val="886"/>
    <w:link w:val="726"/>
    <w:uiPriority w:val="10"/>
    <w:rPr>
      <w:sz w:val="48"/>
      <w:szCs w:val="48"/>
    </w:rPr>
  </w:style>
  <w:style w:type="paragraph" w:styleId="728">
    <w:name w:val="Subtitle"/>
    <w:basedOn w:val="883"/>
    <w:next w:val="883"/>
    <w:link w:val="729"/>
    <w:uiPriority w:val="11"/>
    <w:qFormat/>
    <w:pPr>
      <w:spacing w:before="200" w:after="200"/>
    </w:pPr>
    <w:rPr>
      <w:sz w:val="24"/>
      <w:szCs w:val="24"/>
    </w:rPr>
  </w:style>
  <w:style w:type="character" w:styleId="729">
    <w:name w:val="Subtitle Char"/>
    <w:basedOn w:val="886"/>
    <w:link w:val="728"/>
    <w:uiPriority w:val="11"/>
    <w:rPr>
      <w:sz w:val="24"/>
      <w:szCs w:val="24"/>
    </w:rPr>
  </w:style>
  <w:style w:type="paragraph" w:styleId="730">
    <w:name w:val="Quote"/>
    <w:basedOn w:val="883"/>
    <w:next w:val="883"/>
    <w:link w:val="731"/>
    <w:uiPriority w:val="29"/>
    <w:qFormat/>
    <w:pPr>
      <w:ind w:left="720" w:right="720"/>
    </w:pPr>
    <w:rPr>
      <w:i/>
    </w:rPr>
  </w:style>
  <w:style w:type="character" w:styleId="731">
    <w:name w:val="Quote Char"/>
    <w:link w:val="730"/>
    <w:uiPriority w:val="29"/>
    <w:rPr>
      <w:i/>
    </w:rPr>
  </w:style>
  <w:style w:type="paragraph" w:styleId="732">
    <w:name w:val="Intense Quote"/>
    <w:basedOn w:val="883"/>
    <w:next w:val="883"/>
    <w:link w:val="73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3">
    <w:name w:val="Intense Quote Char"/>
    <w:link w:val="732"/>
    <w:uiPriority w:val="30"/>
    <w:rPr>
      <w:i/>
    </w:rPr>
  </w:style>
  <w:style w:type="paragraph" w:styleId="734">
    <w:name w:val="Header"/>
    <w:basedOn w:val="883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5">
    <w:name w:val="Header Char"/>
    <w:basedOn w:val="886"/>
    <w:link w:val="734"/>
    <w:uiPriority w:val="99"/>
  </w:style>
  <w:style w:type="paragraph" w:styleId="736">
    <w:name w:val="Footer"/>
    <w:basedOn w:val="883"/>
    <w:link w:val="73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7">
    <w:name w:val="Footer Char"/>
    <w:basedOn w:val="886"/>
    <w:link w:val="736"/>
    <w:uiPriority w:val="99"/>
  </w:style>
  <w:style w:type="paragraph" w:styleId="738">
    <w:name w:val="Caption"/>
    <w:basedOn w:val="883"/>
    <w:next w:val="883"/>
    <w:link w:val="73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9">
    <w:name w:val="Caption Char"/>
    <w:basedOn w:val="738"/>
    <w:link w:val="736"/>
    <w:uiPriority w:val="35"/>
  </w:style>
  <w:style w:type="table" w:styleId="740">
    <w:name w:val="Table Grid"/>
    <w:basedOn w:val="88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Table Grid Light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2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0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1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2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3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4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5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9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2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3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4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5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6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7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4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5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6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7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8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9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0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2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3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4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5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6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7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8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9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0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1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2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3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44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5">
    <w:name w:val="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7">
    <w:name w:val="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8">
    <w:name w:val="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9">
    <w:name w:val="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0">
    <w:name w:val="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1">
    <w:name w:val="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2">
    <w:name w:val="Bordered &amp; 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Bordered &amp; 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4">
    <w:name w:val="Bordered &amp; 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5">
    <w:name w:val="Bordered &amp; 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6">
    <w:name w:val="Bordered &amp; 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7">
    <w:name w:val="Bordered &amp; 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8">
    <w:name w:val="Bordered &amp; 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9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0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1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2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3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4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5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6">
    <w:name w:val="footnote text"/>
    <w:basedOn w:val="883"/>
    <w:link w:val="867"/>
    <w:uiPriority w:val="99"/>
    <w:semiHidden/>
    <w:unhideWhenUsed/>
    <w:pPr>
      <w:spacing w:after="40" w:line="240" w:lineRule="auto"/>
    </w:pPr>
    <w:rPr>
      <w:sz w:val="18"/>
    </w:rPr>
  </w:style>
  <w:style w:type="character" w:styleId="867">
    <w:name w:val="Footnote Text Char"/>
    <w:link w:val="866"/>
    <w:uiPriority w:val="99"/>
    <w:rPr>
      <w:sz w:val="18"/>
    </w:rPr>
  </w:style>
  <w:style w:type="character" w:styleId="868">
    <w:name w:val="footnote reference"/>
    <w:basedOn w:val="886"/>
    <w:uiPriority w:val="99"/>
    <w:unhideWhenUsed/>
    <w:rPr>
      <w:vertAlign w:val="superscript"/>
    </w:rPr>
  </w:style>
  <w:style w:type="paragraph" w:styleId="869">
    <w:name w:val="endnote text"/>
    <w:basedOn w:val="883"/>
    <w:link w:val="870"/>
    <w:uiPriority w:val="99"/>
    <w:semiHidden/>
    <w:unhideWhenUsed/>
    <w:pPr>
      <w:spacing w:after="0" w:line="240" w:lineRule="auto"/>
    </w:pPr>
    <w:rPr>
      <w:sz w:val="20"/>
    </w:rPr>
  </w:style>
  <w:style w:type="character" w:styleId="870">
    <w:name w:val="Endnote Text Char"/>
    <w:link w:val="869"/>
    <w:uiPriority w:val="99"/>
    <w:rPr>
      <w:sz w:val="20"/>
    </w:rPr>
  </w:style>
  <w:style w:type="character" w:styleId="871">
    <w:name w:val="endnote reference"/>
    <w:basedOn w:val="886"/>
    <w:uiPriority w:val="99"/>
    <w:semiHidden/>
    <w:unhideWhenUsed/>
    <w:rPr>
      <w:vertAlign w:val="superscript"/>
    </w:rPr>
  </w:style>
  <w:style w:type="paragraph" w:styleId="872">
    <w:name w:val="toc 1"/>
    <w:basedOn w:val="883"/>
    <w:next w:val="883"/>
    <w:uiPriority w:val="39"/>
    <w:unhideWhenUsed/>
    <w:pPr>
      <w:ind w:left="0" w:right="0" w:firstLine="0"/>
      <w:spacing w:after="57"/>
    </w:pPr>
  </w:style>
  <w:style w:type="paragraph" w:styleId="873">
    <w:name w:val="toc 2"/>
    <w:basedOn w:val="883"/>
    <w:next w:val="883"/>
    <w:uiPriority w:val="39"/>
    <w:unhideWhenUsed/>
    <w:pPr>
      <w:ind w:left="283" w:right="0" w:firstLine="0"/>
      <w:spacing w:after="57"/>
    </w:pPr>
  </w:style>
  <w:style w:type="paragraph" w:styleId="874">
    <w:name w:val="toc 3"/>
    <w:basedOn w:val="883"/>
    <w:next w:val="883"/>
    <w:uiPriority w:val="39"/>
    <w:unhideWhenUsed/>
    <w:pPr>
      <w:ind w:left="567" w:right="0" w:firstLine="0"/>
      <w:spacing w:after="57"/>
    </w:pPr>
  </w:style>
  <w:style w:type="paragraph" w:styleId="875">
    <w:name w:val="toc 4"/>
    <w:basedOn w:val="883"/>
    <w:next w:val="883"/>
    <w:uiPriority w:val="39"/>
    <w:unhideWhenUsed/>
    <w:pPr>
      <w:ind w:left="850" w:right="0" w:firstLine="0"/>
      <w:spacing w:after="57"/>
    </w:pPr>
  </w:style>
  <w:style w:type="paragraph" w:styleId="876">
    <w:name w:val="toc 5"/>
    <w:basedOn w:val="883"/>
    <w:next w:val="883"/>
    <w:uiPriority w:val="39"/>
    <w:unhideWhenUsed/>
    <w:pPr>
      <w:ind w:left="1134" w:right="0" w:firstLine="0"/>
      <w:spacing w:after="57"/>
    </w:pPr>
  </w:style>
  <w:style w:type="paragraph" w:styleId="877">
    <w:name w:val="toc 6"/>
    <w:basedOn w:val="883"/>
    <w:next w:val="883"/>
    <w:uiPriority w:val="39"/>
    <w:unhideWhenUsed/>
    <w:pPr>
      <w:ind w:left="1417" w:right="0" w:firstLine="0"/>
      <w:spacing w:after="57"/>
    </w:pPr>
  </w:style>
  <w:style w:type="paragraph" w:styleId="878">
    <w:name w:val="toc 7"/>
    <w:basedOn w:val="883"/>
    <w:next w:val="883"/>
    <w:uiPriority w:val="39"/>
    <w:unhideWhenUsed/>
    <w:pPr>
      <w:ind w:left="1701" w:right="0" w:firstLine="0"/>
      <w:spacing w:after="57"/>
    </w:pPr>
  </w:style>
  <w:style w:type="paragraph" w:styleId="879">
    <w:name w:val="toc 8"/>
    <w:basedOn w:val="883"/>
    <w:next w:val="883"/>
    <w:uiPriority w:val="39"/>
    <w:unhideWhenUsed/>
    <w:pPr>
      <w:ind w:left="1984" w:right="0" w:firstLine="0"/>
      <w:spacing w:after="57"/>
    </w:pPr>
  </w:style>
  <w:style w:type="paragraph" w:styleId="880">
    <w:name w:val="toc 9"/>
    <w:basedOn w:val="883"/>
    <w:next w:val="883"/>
    <w:uiPriority w:val="39"/>
    <w:unhideWhenUsed/>
    <w:pPr>
      <w:ind w:left="2268" w:right="0" w:firstLine="0"/>
      <w:spacing w:after="57"/>
    </w:pPr>
  </w:style>
  <w:style w:type="paragraph" w:styleId="881">
    <w:name w:val="TOC Heading"/>
    <w:uiPriority w:val="39"/>
    <w:unhideWhenUsed/>
  </w:style>
  <w:style w:type="paragraph" w:styleId="882">
    <w:name w:val="table of figures"/>
    <w:basedOn w:val="883"/>
    <w:next w:val="883"/>
    <w:uiPriority w:val="99"/>
    <w:unhideWhenUsed/>
    <w:pPr>
      <w:spacing w:after="0" w:afterAutospacing="0"/>
    </w:pPr>
  </w:style>
  <w:style w:type="paragraph" w:styleId="883" w:default="1">
    <w:name w:val="Normal"/>
    <w:qFormat/>
  </w:style>
  <w:style w:type="paragraph" w:styleId="884">
    <w:name w:val="Heading 1"/>
    <w:basedOn w:val="883"/>
    <w:next w:val="883"/>
    <w:link w:val="892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85">
    <w:name w:val="Heading 2"/>
    <w:basedOn w:val="883"/>
    <w:next w:val="883"/>
    <w:link w:val="901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86" w:default="1">
    <w:name w:val="Default Paragraph Font"/>
    <w:uiPriority w:val="1"/>
    <w:semiHidden/>
    <w:unhideWhenUsed/>
  </w:style>
  <w:style w:type="table" w:styleId="8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8" w:default="1">
    <w:name w:val="No List"/>
    <w:uiPriority w:val="99"/>
    <w:semiHidden/>
    <w:unhideWhenUsed/>
  </w:style>
  <w:style w:type="paragraph" w:styleId="889">
    <w:name w:val="Balloon Text"/>
    <w:basedOn w:val="883"/>
    <w:link w:val="89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0" w:customStyle="1">
    <w:name w:val="Текст выноски Знак"/>
    <w:basedOn w:val="886"/>
    <w:link w:val="889"/>
    <w:uiPriority w:val="99"/>
    <w:semiHidden/>
    <w:rPr>
      <w:rFonts w:ascii="Segoe UI" w:hAnsi="Segoe UI" w:cs="Segoe UI"/>
      <w:sz w:val="18"/>
      <w:szCs w:val="18"/>
    </w:rPr>
  </w:style>
  <w:style w:type="paragraph" w:styleId="891">
    <w:name w:val="No Spacing"/>
    <w:uiPriority w:val="1"/>
    <w:qFormat/>
    <w:pPr>
      <w:spacing w:after="0" w:line="240" w:lineRule="auto"/>
    </w:pPr>
  </w:style>
  <w:style w:type="character" w:styleId="892" w:customStyle="1">
    <w:name w:val="Заголовок 1 Знак"/>
    <w:basedOn w:val="886"/>
    <w:link w:val="88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93">
    <w:name w:val="List Paragraph"/>
    <w:basedOn w:val="883"/>
    <w:uiPriority w:val="34"/>
    <w:qFormat/>
    <w:pPr>
      <w:contextualSpacing/>
      <w:ind w:left="720"/>
      <w:spacing w:line="256" w:lineRule="auto"/>
    </w:pPr>
  </w:style>
  <w:style w:type="character" w:styleId="894">
    <w:name w:val="Hyperlink"/>
    <w:basedOn w:val="886"/>
    <w:uiPriority w:val="99"/>
    <w:unhideWhenUsed/>
    <w:rPr>
      <w:color w:val="0563c1" w:themeColor="hyperlink"/>
      <w:u w:val="single"/>
    </w:rPr>
  </w:style>
  <w:style w:type="character" w:styleId="895">
    <w:name w:val="annotation reference"/>
    <w:basedOn w:val="886"/>
    <w:uiPriority w:val="99"/>
    <w:semiHidden/>
    <w:unhideWhenUsed/>
    <w:rPr>
      <w:sz w:val="16"/>
      <w:szCs w:val="16"/>
    </w:rPr>
  </w:style>
  <w:style w:type="paragraph" w:styleId="896">
    <w:name w:val="annotation text"/>
    <w:basedOn w:val="883"/>
    <w:link w:val="897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97" w:customStyle="1">
    <w:name w:val="Текст примечания Знак"/>
    <w:basedOn w:val="886"/>
    <w:link w:val="896"/>
    <w:uiPriority w:val="99"/>
    <w:semiHidden/>
    <w:rPr>
      <w:sz w:val="20"/>
      <w:szCs w:val="20"/>
    </w:rPr>
  </w:style>
  <w:style w:type="paragraph" w:styleId="898">
    <w:name w:val="annotation subject"/>
    <w:basedOn w:val="896"/>
    <w:next w:val="896"/>
    <w:link w:val="899"/>
    <w:uiPriority w:val="99"/>
    <w:semiHidden/>
    <w:unhideWhenUsed/>
    <w:rPr>
      <w:b/>
      <w:bCs/>
    </w:rPr>
  </w:style>
  <w:style w:type="character" w:styleId="899" w:customStyle="1">
    <w:name w:val="Тема примечания Знак"/>
    <w:basedOn w:val="897"/>
    <w:link w:val="898"/>
    <w:uiPriority w:val="99"/>
    <w:semiHidden/>
    <w:rPr>
      <w:b/>
      <w:bCs/>
      <w:sz w:val="20"/>
      <w:szCs w:val="20"/>
    </w:rPr>
  </w:style>
  <w:style w:type="paragraph" w:styleId="900">
    <w:name w:val="Normal (Web)"/>
    <w:basedOn w:val="88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1" w:customStyle="1">
    <w:name w:val="Заголовок 2 Знак"/>
    <w:basedOn w:val="886"/>
    <w:link w:val="885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902">
    <w:name w:val="Strong"/>
    <w:basedOn w:val="886"/>
    <w:uiPriority w:val="22"/>
    <w:rPr>
      <w:b/>
      <w:bCs/>
    </w:rPr>
  </w:style>
  <w:style w:type="character" w:styleId="903">
    <w:name w:val="Emphasis"/>
    <w:basedOn w:val="886"/>
    <w:uiPriority w:val="20"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lastModifiedBy>kuprienko_na</cp:lastModifiedBy>
  <cp:revision>10</cp:revision>
  <dcterms:created xsi:type="dcterms:W3CDTF">2024-02-27T12:11:00Z</dcterms:created>
  <dcterms:modified xsi:type="dcterms:W3CDTF">2026-09-08T09:16:53Z</dcterms:modified>
</cp:coreProperties>
</file>