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2B" w:rsidRDefault="00136C2B" w:rsidP="00136C2B"/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136C2B" w:rsidTr="00BC4323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136C2B" w:rsidRDefault="00136C2B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МУНИЦИПАЛЬНЭ ГЪЭПСЫГЪЭ</w:t>
            </w:r>
          </w:p>
          <w:p w:rsidR="00136C2B" w:rsidRDefault="00136C2B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ХЪУГЪЭ АДМИНИСТРАЦИЕУ</w:t>
            </w:r>
          </w:p>
          <w:p w:rsidR="00136C2B" w:rsidRDefault="00136C2B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«ОЧЭПЩЫЕ КЪОДЖЭ ПОСЕЛЕНИЙ»</w:t>
            </w:r>
          </w:p>
          <w:p w:rsidR="00136C2B" w:rsidRDefault="00136C2B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136C2B" w:rsidRDefault="00136C2B" w:rsidP="00BC4323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136C2B" w:rsidRDefault="00136C2B" w:rsidP="00BC4323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факс/тел.9-44-48</w:t>
            </w:r>
          </w:p>
          <w:p w:rsidR="00136C2B" w:rsidRDefault="00136C2B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136C2B" w:rsidRDefault="00136C2B" w:rsidP="00BC4323">
            <w:pPr>
              <w:spacing w:line="276" w:lineRule="auto"/>
              <w:rPr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20A3B52D" wp14:editId="436A39B8">
                  <wp:extent cx="1171575" cy="11811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136C2B" w:rsidRDefault="00136C2B" w:rsidP="00BC4323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АДМИНИСТРАЦИЯ </w:t>
            </w:r>
          </w:p>
          <w:p w:rsidR="00136C2B" w:rsidRDefault="00136C2B" w:rsidP="00BC4323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МУНИЦИПАЛЬНОГО ОБРАЗОВАНИЯ</w:t>
            </w:r>
          </w:p>
          <w:p w:rsidR="00136C2B" w:rsidRDefault="00136C2B" w:rsidP="00BC4323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«ВОЧЕПШИЙСКОЕ СЕЛЬСКОЕ ПОСЕЛЕНИЕ»</w:t>
            </w:r>
          </w:p>
          <w:p w:rsidR="00136C2B" w:rsidRDefault="00136C2B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136C2B" w:rsidRDefault="00136C2B" w:rsidP="00BC4323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136C2B" w:rsidRDefault="00136C2B" w:rsidP="00BC4323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факс/тел.9-44-48</w:t>
            </w:r>
          </w:p>
          <w:p w:rsidR="00136C2B" w:rsidRDefault="00136C2B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136C2B" w:rsidRDefault="00136C2B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</w:tr>
    </w:tbl>
    <w:p w:rsidR="00136C2B" w:rsidRDefault="00136C2B" w:rsidP="00136C2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 №116</w:t>
      </w:r>
    </w:p>
    <w:p w:rsidR="00136C2B" w:rsidRDefault="00136C2B" w:rsidP="00136C2B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СОВЕТА НАРОДНЫХ ДЕПУТАТОВ МУНИЦИПАЛЬНОГО ОБРАЗОВАНИЯ «ВОЧЕПШИЙСКОЕ СЕЛЬСКОЕ  ПОСЕЛЕНИЕ» </w:t>
      </w:r>
    </w:p>
    <w:p w:rsidR="00136C2B" w:rsidRDefault="00136C2B" w:rsidP="00136C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136C2B" w:rsidRDefault="00136C2B" w:rsidP="00136C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26.12.2020г.                                                                                           а.Вочепший</w:t>
      </w:r>
    </w:p>
    <w:p w:rsidR="00136C2B" w:rsidRDefault="00136C2B" w:rsidP="00136C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136C2B" w:rsidRPr="00614505" w:rsidRDefault="00136C2B" w:rsidP="00136C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505">
        <w:rPr>
          <w:rFonts w:ascii="Times New Roman" w:hAnsi="Times New Roman"/>
          <w:b/>
          <w:bCs/>
          <w:sz w:val="24"/>
          <w:szCs w:val="24"/>
        </w:rPr>
        <w:t>Об утверждении Положения о налоговых льготах  по местным налогам</w:t>
      </w:r>
    </w:p>
    <w:p w:rsidR="00136C2B" w:rsidRPr="00614505" w:rsidRDefault="00136C2B" w:rsidP="00136C2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14505">
        <w:rPr>
          <w:rFonts w:ascii="Times New Roman" w:hAnsi="Times New Roman"/>
          <w:b/>
          <w:bCs/>
          <w:sz w:val="24"/>
          <w:szCs w:val="24"/>
        </w:rPr>
        <w:t>юридическим лицам и предпринимателям, осуществляющим</w:t>
      </w:r>
    </w:p>
    <w:p w:rsidR="00136C2B" w:rsidRPr="00614505" w:rsidRDefault="00136C2B" w:rsidP="00136C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b/>
          <w:bCs/>
          <w:sz w:val="24"/>
          <w:szCs w:val="24"/>
        </w:rPr>
        <w:t xml:space="preserve">инвестиционную деятельность на территории </w:t>
      </w:r>
      <w:r>
        <w:rPr>
          <w:rFonts w:ascii="Times New Roman" w:hAnsi="Times New Roman"/>
          <w:b/>
          <w:bCs/>
          <w:sz w:val="24"/>
          <w:szCs w:val="24"/>
        </w:rPr>
        <w:t>Вочепшийского сельского поселения</w:t>
      </w:r>
    </w:p>
    <w:p w:rsidR="00136C2B" w:rsidRDefault="00136C2B" w:rsidP="00136C2B">
      <w:pPr>
        <w:spacing w:after="120"/>
        <w:ind w:firstLine="567"/>
        <w:jc w:val="both"/>
        <w:rPr>
          <w:b/>
          <w:bCs/>
          <w:sz w:val="24"/>
          <w:szCs w:val="24"/>
        </w:rPr>
      </w:pPr>
    </w:p>
    <w:p w:rsidR="00136C2B" w:rsidRDefault="00136C2B" w:rsidP="00136C2B">
      <w:pPr>
        <w:spacing w:after="120"/>
        <w:ind w:firstLine="567"/>
        <w:jc w:val="both"/>
        <w:rPr>
          <w:b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bCs/>
          <w:sz w:val="24"/>
          <w:szCs w:val="24"/>
        </w:rPr>
        <w:t xml:space="preserve">Руководствуясь Федеральным Законом РФ от 06.10.2003 г. № 131-Ф3 с изменениями, внесенными Федеральным законом от 27.05.2014 г., Налоговым Кодексом РФ и Уставом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«Вочепшийское сельское поселение»</w:t>
      </w:r>
      <w:r w:rsidRPr="00614505">
        <w:rPr>
          <w:rFonts w:ascii="Times New Roman" w:hAnsi="Times New Roman"/>
          <w:bCs/>
          <w:sz w:val="24"/>
          <w:szCs w:val="24"/>
        </w:rPr>
        <w:t xml:space="preserve"> и в целях повышения инвестиционной привлекательности </w:t>
      </w:r>
      <w:r>
        <w:rPr>
          <w:rFonts w:ascii="Times New Roman" w:hAnsi="Times New Roman"/>
          <w:bCs/>
          <w:sz w:val="24"/>
          <w:szCs w:val="24"/>
        </w:rPr>
        <w:t>Вочепшийского</w:t>
      </w:r>
      <w:r w:rsidRPr="0061450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Совет народных депутатов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«Вочепшийское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136C2B" w:rsidRDefault="00136C2B" w:rsidP="00136C2B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505">
        <w:rPr>
          <w:rFonts w:ascii="Times New Roman" w:hAnsi="Times New Roman"/>
          <w:bCs/>
          <w:sz w:val="24"/>
          <w:szCs w:val="24"/>
        </w:rPr>
        <w:t xml:space="preserve">Утвердить прилагаемое Положение о налоговых льготах по местным налогам юридическим лицам и предпринимателям, осуществляющим инвестиционную деятельность на территории </w:t>
      </w:r>
      <w:r>
        <w:rPr>
          <w:rFonts w:ascii="Times New Roman" w:hAnsi="Times New Roman"/>
          <w:bCs/>
          <w:sz w:val="24"/>
          <w:szCs w:val="24"/>
        </w:rPr>
        <w:t>Вочепшийского</w:t>
      </w:r>
      <w:r w:rsidRPr="0061450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«Вочепшийское сельское поселение»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А.М. Пшедаток</w:t>
      </w: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36C2B" w:rsidRDefault="00136C2B" w:rsidP="00136C2B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36C2B" w:rsidRDefault="00136C2B" w:rsidP="00136C2B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136C2B" w:rsidRDefault="00136C2B" w:rsidP="00136C2B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>
        <w:rPr>
          <w:bCs/>
          <w:sz w:val="24"/>
          <w:szCs w:val="24"/>
        </w:rPr>
        <w:t xml:space="preserve">«Вочепшийское сельское поселение»  </w:t>
      </w:r>
    </w:p>
    <w:p w:rsidR="00136C2B" w:rsidRDefault="00136C2B" w:rsidP="00136C2B">
      <w:pPr>
        <w:pStyle w:val="3"/>
        <w:tabs>
          <w:tab w:val="left" w:pos="7410"/>
        </w:tabs>
        <w:spacing w:after="0"/>
        <w:ind w:left="284" w:hanging="284"/>
        <w:jc w:val="right"/>
        <w:rPr>
          <w:sz w:val="24"/>
          <w:szCs w:val="24"/>
        </w:rPr>
      </w:pPr>
    </w:p>
    <w:p w:rsidR="00136C2B" w:rsidRDefault="00136C2B" w:rsidP="00136C2B">
      <w:pPr>
        <w:pStyle w:val="3"/>
        <w:tabs>
          <w:tab w:val="left" w:pos="7410"/>
        </w:tabs>
        <w:spacing w:after="0"/>
        <w:ind w:left="284" w:hanging="284"/>
        <w:jc w:val="right"/>
        <w:rPr>
          <w:sz w:val="24"/>
          <w:szCs w:val="24"/>
        </w:rPr>
      </w:pPr>
    </w:p>
    <w:p w:rsidR="00136C2B" w:rsidRDefault="00136C2B" w:rsidP="00136C2B">
      <w:pPr>
        <w:pStyle w:val="3"/>
        <w:tabs>
          <w:tab w:val="left" w:pos="7410"/>
        </w:tabs>
        <w:spacing w:after="0"/>
        <w:ind w:left="284" w:hanging="284"/>
        <w:jc w:val="right"/>
        <w:rPr>
          <w:sz w:val="24"/>
          <w:szCs w:val="24"/>
        </w:rPr>
      </w:pPr>
    </w:p>
    <w:p w:rsidR="00136C2B" w:rsidRPr="00614505" w:rsidRDefault="00136C2B" w:rsidP="00136C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4505">
        <w:rPr>
          <w:rFonts w:ascii="Times New Roman" w:hAnsi="Times New Roman"/>
          <w:b/>
          <w:sz w:val="24"/>
          <w:szCs w:val="24"/>
        </w:rPr>
        <w:t>ПОЛОЖЕНИЕ</w:t>
      </w:r>
    </w:p>
    <w:p w:rsidR="00136C2B" w:rsidRPr="00614505" w:rsidRDefault="00136C2B" w:rsidP="00136C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4505">
        <w:rPr>
          <w:rFonts w:ascii="Times New Roman" w:hAnsi="Times New Roman"/>
          <w:b/>
          <w:sz w:val="24"/>
          <w:szCs w:val="24"/>
        </w:rPr>
        <w:t>о налоговых льготах по местным налогам юридическим  лицам и предпринимателям,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505">
        <w:rPr>
          <w:rFonts w:ascii="Times New Roman" w:hAnsi="Times New Roman"/>
          <w:b/>
          <w:sz w:val="24"/>
          <w:szCs w:val="24"/>
        </w:rPr>
        <w:t>осуществляющим инвестиционную деятельность на территории</w:t>
      </w:r>
    </w:p>
    <w:p w:rsidR="00136C2B" w:rsidRPr="00614505" w:rsidRDefault="00136C2B" w:rsidP="00136C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14505">
        <w:rPr>
          <w:rFonts w:ascii="Times New Roman" w:hAnsi="Times New Roman"/>
          <w:b/>
          <w:sz w:val="24"/>
          <w:szCs w:val="24"/>
        </w:rPr>
        <w:t>Вочепшийского сельского поселения</w:t>
      </w:r>
    </w:p>
    <w:p w:rsidR="00136C2B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Настоящее Положение представляет собой нормативный правовой акт, определяющий порядок предоставления налоговых льгот инвесторам  на территории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Основные понятия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1.1.   Под налоговой льготой понимается освобождение от уплаты налогов на территории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1.2.  Инвестором в производстве (далее — инвестор) признаются юридические лица, представительства или филиалы, а также индивидуальные предприниматели, зарегистрированные на территории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сельского, в том числе иностранные, осуществляющие инвестиционную деятельность и уплачивающие законодательно установленные налоги в местный бюджет.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1.3.   Объектами производственных инвестиций (далее — инвестиции) признаются вновь создаваемые за счет производственных инвестиций основные фонды.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1.4. Под инвестициями понимаются денежные средства  (денежные инвестиции), машины, оборудование и недвижимое имущество, вкладываемые в объекты производственных инвестиций.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Общие положения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2.1.   Налоговые льготы, предусмотренные настоящим Положением, предоставляются инвесторам на территории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поселения,  если ин</w:t>
      </w:r>
      <w:r>
        <w:rPr>
          <w:rFonts w:ascii="Times New Roman" w:hAnsi="Times New Roman"/>
          <w:sz w:val="24"/>
          <w:szCs w:val="24"/>
        </w:rPr>
        <w:t>вестиции осуществлены после 2020</w:t>
      </w:r>
      <w:r w:rsidRPr="00614505">
        <w:rPr>
          <w:rFonts w:ascii="Times New Roman" w:hAnsi="Times New Roman"/>
          <w:sz w:val="24"/>
          <w:szCs w:val="24"/>
        </w:rPr>
        <w:t xml:space="preserve"> года и максимальный срок выхода на проектную мощность с момента начала инвестиций составляет не более 3 лет.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2.2.   Налоговые льготы предоставляются при обязательном исполнении следующих условий: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а) юридическое лицо (его филиал, представительство) или индивидуальный предприниматель обязательно должен быть зарегистрирован  в 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614505">
        <w:rPr>
          <w:rFonts w:ascii="Times New Roman" w:hAnsi="Times New Roman"/>
          <w:sz w:val="24"/>
          <w:szCs w:val="24"/>
        </w:rPr>
        <w:t xml:space="preserve">ФНС России по </w:t>
      </w:r>
      <w:r>
        <w:rPr>
          <w:rFonts w:ascii="Times New Roman" w:hAnsi="Times New Roman"/>
          <w:sz w:val="24"/>
          <w:szCs w:val="24"/>
        </w:rPr>
        <w:t>Республике Адыгея № 3</w:t>
      </w:r>
      <w:r w:rsidRPr="00614505">
        <w:rPr>
          <w:rFonts w:ascii="Times New Roman" w:hAnsi="Times New Roman"/>
          <w:sz w:val="24"/>
          <w:szCs w:val="24"/>
        </w:rPr>
        <w:t>;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б)    сумма инвестиций должна быть эквивалентна не менее 3 млн. рублей, а количество вновь создаваемых рабочих мест не менее 3 человек;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в)   инвестор, претендующий на льготу, заключает с администрацией 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 налоговое соглашение.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lastRenderedPageBreak/>
        <w:t>Предоставляемые льготы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Инвесторам в соответствии с настоящим Положением предоставляются следующие льготы: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3.1.   Льгота по земельному налогу и арендной плате за землю: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3.1.1. Инвестор полностью освобождается от уплаты налога на землю или арендной платы за землю в части средств, зачисляемых в местный бюджет, в соответствии с налоговым соглашением, с момента начала строительства до ввода объекта в эксплуатацию, предусмотренного в инвестиционном проекте, но не более 2-х лет. В течение следующих трех лет инвестор уплачивает 1/2 налога на землю или арендной платы за землю в части средств, зачисляемых в местный бюджет.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3.1.2. Льгота по оплате за землю предоставляется путем исключения  из налогооблагаемой базы земельного участка, находящегося под объектом инвестиций.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3.2.   Для инвесторов, создающих новое производство с объемом инвестиций 3 млн. рублей и выше и количество вновь создаваемых рабочих мест не менее 3 человек, предоставляются следующие налоговые льготы: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3.2.1.  По земельному налогу и арендной плате за землю инвестор освобождается от уплаты налога на 3 года с момента заключения соответствующего налогового соглашения.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Порядок предоставления налоговых льгот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4.1. Налоговые льготы, предусмотренные настоящим Положением, предоставляются инвесторам при заключении администрацией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поселения, налогового соглашения, вступающего в юридическую силу после подписания его инвестором и Главой администрации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4.2. Налоговое соглашение заключается на основе предоставляемого Главе администрации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 инвестиционного проекта. Инвестиционный проект должен содержать: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план-график и объемы намечаемых инвестиций;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документы по оценке эквивалента стоимости вносимого имущества  (в случае имущественных инвестиций);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 описания формы обеспечения налогового соглашения в случае невыполнения инвестиционного проекта.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Если инвестиционный проект представлен в валюте, сумма инвестиций пересчитывается к курсу доллара США на дату заключения налогового соглашения по курсу Центрального банка Российской Фе</w:t>
      </w:r>
      <w:r>
        <w:rPr>
          <w:rFonts w:ascii="Times New Roman" w:hAnsi="Times New Roman"/>
          <w:sz w:val="24"/>
          <w:szCs w:val="24"/>
        </w:rPr>
        <w:t xml:space="preserve">дерации. </w:t>
      </w:r>
      <w:r w:rsidRPr="00614505">
        <w:rPr>
          <w:rFonts w:ascii="Times New Roman" w:hAnsi="Times New Roman"/>
          <w:sz w:val="24"/>
          <w:szCs w:val="24"/>
        </w:rPr>
        <w:t>Инвестиционный проект является неотъемлемой частью налогового соглашения.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4.3. В налоговом соглашении обязательно указывается: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    объект инвестиционной деятельности, объем и сроки инвестиций;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—      перечень предоставляемых налоговых льгот, условия их предоставления;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505">
        <w:rPr>
          <w:rFonts w:ascii="Times New Roman" w:hAnsi="Times New Roman"/>
          <w:sz w:val="24"/>
          <w:szCs w:val="24"/>
        </w:rPr>
        <w:t xml:space="preserve">—      форма контроля, перечень и порядок применения санкций в отношении пользователя, если объемы инвестиций не введены в эксплуатацию в сроки, </w:t>
      </w:r>
      <w:r w:rsidRPr="00614505">
        <w:rPr>
          <w:rFonts w:ascii="Times New Roman" w:hAnsi="Times New Roman"/>
          <w:sz w:val="24"/>
          <w:szCs w:val="24"/>
        </w:rPr>
        <w:lastRenderedPageBreak/>
        <w:t xml:space="preserve">установленные проектом и налоговым соглашением, если размер инвестиций оказался меньше установленной соответственно в </w:t>
      </w:r>
      <w:proofErr w:type="spellStart"/>
      <w:r w:rsidRPr="00614505">
        <w:rPr>
          <w:rFonts w:ascii="Times New Roman" w:hAnsi="Times New Roman"/>
          <w:sz w:val="24"/>
          <w:szCs w:val="24"/>
        </w:rPr>
        <w:t>п.п</w:t>
      </w:r>
      <w:proofErr w:type="spellEnd"/>
      <w:r w:rsidRPr="00614505">
        <w:rPr>
          <w:rFonts w:ascii="Times New Roman" w:hAnsi="Times New Roman"/>
          <w:sz w:val="24"/>
          <w:szCs w:val="24"/>
        </w:rPr>
        <w:t>. 2.2 и 3.2 суммы,  а также в случае возникновения недоимки в бюджет и внебюджетные фонды; —      организация, несущая финансовую ответственность в случае экономической несостоятельности инвестиционного проекта.</w:t>
      </w:r>
      <w:proofErr w:type="gramEnd"/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4.4. Порядок заключения налогового соглашения устанавливается Главой администрации </w:t>
      </w:r>
      <w:r>
        <w:rPr>
          <w:rFonts w:ascii="Times New Roman" w:hAnsi="Times New Roman"/>
          <w:sz w:val="24"/>
          <w:szCs w:val="24"/>
        </w:rPr>
        <w:t>Вочепшийского</w:t>
      </w:r>
      <w:r w:rsidRPr="00614505">
        <w:rPr>
          <w:rFonts w:ascii="Times New Roman" w:hAnsi="Times New Roman"/>
          <w:sz w:val="24"/>
          <w:szCs w:val="24"/>
        </w:rPr>
        <w:t xml:space="preserve"> сельского поселения в соответствии с действующим законодательством.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 xml:space="preserve">4.5. Инвестор ежеквартально одновременно со сдачей квартального баланса в 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614505">
        <w:rPr>
          <w:rFonts w:ascii="Times New Roman" w:hAnsi="Times New Roman"/>
          <w:sz w:val="24"/>
          <w:szCs w:val="24"/>
        </w:rPr>
        <w:t xml:space="preserve">ФНС России по </w:t>
      </w:r>
      <w:r>
        <w:rPr>
          <w:rFonts w:ascii="Times New Roman" w:hAnsi="Times New Roman"/>
          <w:sz w:val="24"/>
          <w:szCs w:val="24"/>
        </w:rPr>
        <w:t xml:space="preserve">Республике Адыгея № 3 </w:t>
      </w:r>
      <w:r w:rsidRPr="00614505">
        <w:rPr>
          <w:rFonts w:ascii="Times New Roman" w:hAnsi="Times New Roman"/>
          <w:sz w:val="24"/>
          <w:szCs w:val="24"/>
        </w:rPr>
        <w:t>представляет в администрацию информацию и отчетность, необходимые для контроля за выполнением условий налогового соглашения</w:t>
      </w:r>
      <w:proofErr w:type="gramStart"/>
      <w:r w:rsidRPr="00614505">
        <w:rPr>
          <w:rFonts w:ascii="Times New Roman" w:hAnsi="Times New Roman"/>
          <w:sz w:val="24"/>
          <w:szCs w:val="24"/>
        </w:rPr>
        <w:t>.</w:t>
      </w:r>
      <w:proofErr w:type="gramEnd"/>
      <w:r w:rsidRPr="00614505">
        <w:rPr>
          <w:rFonts w:ascii="Times New Roman" w:hAnsi="Times New Roman"/>
          <w:sz w:val="24"/>
          <w:szCs w:val="24"/>
        </w:rPr>
        <w:t xml:space="preserve">                                                                      — </w:t>
      </w:r>
      <w:proofErr w:type="gramStart"/>
      <w:r w:rsidRPr="00614505">
        <w:rPr>
          <w:rFonts w:ascii="Times New Roman" w:hAnsi="Times New Roman"/>
          <w:sz w:val="24"/>
          <w:szCs w:val="24"/>
        </w:rPr>
        <w:t>п</w:t>
      </w:r>
      <w:proofErr w:type="gramEnd"/>
      <w:r w:rsidRPr="00614505">
        <w:rPr>
          <w:rFonts w:ascii="Times New Roman" w:hAnsi="Times New Roman"/>
          <w:sz w:val="24"/>
          <w:szCs w:val="24"/>
        </w:rPr>
        <w:t>ри непредставлении инвестором информации и отчетности по применению налоговых льгот в установленные сроки налоговые льготы за данный период не предоставляются.                                                                               — в случае если инвестор не воспользовался правом пользования налоговой льготой и (или) не представил документы, подтверждающие это право, налоги (сборы) за данный отчетный период начисляются в полном размере, неиспользованные льготы в последующем периоде не восстанавливаются.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 Условия, на которых заключено налоговое соглашение, в части предоставления налоговых льгот могут быть пересмотрены администрацией в одностороннем порядке, а налоговое соглашение может быть приостановлено или расторгнуто досрочно в случаях: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4.6.1. Невыполнения (нарушения) инвестором плана-графика ввода объекта инвестиций в эксплуатацию в течение срока, установленного проектом и налоговым соглашением.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4.6.2. Невыполнения инвестором объемов инвестиций, установленных проектом и налоговым соглашением.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4.6.3. Возникновения у инвестора недоимки по текущим налоговым платежам в бюджеты всех уровней и внебюджетные фонды в течение периода, на который были предоставлены льготы.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4.6.4. Несоответствия заявленного проекта фактически выполненным работам по объему и срокам освоения инвестиций, содержанию работ и фактическим финансово-экономическим показателям.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4.6.5. Непредставления инвестором в администрацию ежеквартальной отчетности и информации, указанной в п. 4.5 Положения, в сроки, установленные для сдачи квартального баланса.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4.6.6. Изменения налогового и бюджетного законодательства Российской Федерации.</w:t>
      </w:r>
    </w:p>
    <w:p w:rsidR="00136C2B" w:rsidRPr="00614505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6C2B" w:rsidRDefault="00136C2B" w:rsidP="00136C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4505">
        <w:rPr>
          <w:rFonts w:ascii="Times New Roman" w:hAnsi="Times New Roman"/>
          <w:sz w:val="24"/>
          <w:szCs w:val="24"/>
        </w:rPr>
        <w:t>4.7.    Досрочное расторжение налогового соглашения также может быть произведено по решению пользователя налоговых льгот (инвестора), по взаимному соглашению или в судебном порядке в соответствии с действующим законодательством.</w:t>
      </w:r>
    </w:p>
    <w:p w:rsidR="00136C2B" w:rsidRDefault="00136C2B" w:rsidP="00136C2B">
      <w:pPr>
        <w:jc w:val="center"/>
      </w:pPr>
    </w:p>
    <w:p w:rsidR="00667E6D" w:rsidRDefault="00667E6D">
      <w:bookmarkStart w:id="0" w:name="_GoBack"/>
      <w:bookmarkEnd w:id="0"/>
    </w:p>
    <w:sectPr w:rsidR="00667E6D" w:rsidSect="00CC38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2B"/>
    <w:rsid w:val="00136C2B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2B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C2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semiHidden/>
    <w:unhideWhenUsed/>
    <w:rsid w:val="00136C2B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36C2B"/>
    <w:rPr>
      <w:rFonts w:eastAsia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2B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C2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semiHidden/>
    <w:unhideWhenUsed/>
    <w:rsid w:val="00136C2B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36C2B"/>
    <w:rPr>
      <w:rFonts w:eastAsia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2021-08-17T06:24:00Z</dcterms:created>
  <dcterms:modified xsi:type="dcterms:W3CDTF">2021-08-17T06:25:00Z</dcterms:modified>
</cp:coreProperties>
</file>