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18757A" w:rsidRPr="001C528B" w:rsidRDefault="0018757A" w:rsidP="00187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8B">
        <w:rPr>
          <w:rFonts w:ascii="Times New Roman" w:hAnsi="Times New Roman" w:cs="Times New Roman"/>
          <w:b/>
          <w:sz w:val="28"/>
          <w:szCs w:val="28"/>
        </w:rPr>
        <w:t>Как</w:t>
      </w:r>
      <w:r w:rsidR="001C528B" w:rsidRPr="001C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BFF">
        <w:rPr>
          <w:rFonts w:ascii="Times New Roman" w:hAnsi="Times New Roman" w:cs="Times New Roman"/>
          <w:b/>
          <w:sz w:val="28"/>
          <w:szCs w:val="28"/>
        </w:rPr>
        <w:t>оформить в собственность</w:t>
      </w:r>
      <w:r w:rsidRPr="001C528B">
        <w:rPr>
          <w:rFonts w:ascii="Times New Roman" w:hAnsi="Times New Roman" w:cs="Times New Roman"/>
          <w:b/>
          <w:sz w:val="28"/>
          <w:szCs w:val="28"/>
        </w:rPr>
        <w:t xml:space="preserve"> заброшенный земельный участок</w:t>
      </w:r>
    </w:p>
    <w:p w:rsidR="0018757A" w:rsidRPr="001C528B" w:rsidRDefault="0018757A" w:rsidP="001C528B">
      <w:pPr>
        <w:jc w:val="both"/>
        <w:rPr>
          <w:rFonts w:ascii="Times New Roman" w:hAnsi="Times New Roman" w:cs="Times New Roman"/>
          <w:sz w:val="27"/>
          <w:szCs w:val="27"/>
        </w:rPr>
      </w:pPr>
      <w:r w:rsidRPr="001C528B">
        <w:rPr>
          <w:rFonts w:ascii="Times New Roman" w:hAnsi="Times New Roman" w:cs="Times New Roman"/>
          <w:sz w:val="27"/>
          <w:szCs w:val="27"/>
        </w:rPr>
        <w:t xml:space="preserve">Даже если </w:t>
      </w:r>
      <w:r w:rsidR="001C528B" w:rsidRPr="001C528B">
        <w:rPr>
          <w:rFonts w:ascii="Times New Roman" w:hAnsi="Times New Roman" w:cs="Times New Roman"/>
          <w:sz w:val="27"/>
          <w:szCs w:val="27"/>
        </w:rPr>
        <w:t xml:space="preserve">на первый взгляд </w:t>
      </w:r>
      <w:r w:rsidRPr="001C528B">
        <w:rPr>
          <w:rFonts w:ascii="Times New Roman" w:hAnsi="Times New Roman" w:cs="Times New Roman"/>
          <w:sz w:val="27"/>
          <w:szCs w:val="27"/>
        </w:rPr>
        <w:t xml:space="preserve">земельный участок выглядит бесхозным - это не значит, что у него нет собственника. Он может принадлежать как физическому лицу, так и муниципалитету. Чтобы увеличить фактическую площадь своего участка, присоединив пограничный участок </w:t>
      </w:r>
      <w:r w:rsidR="001C528B" w:rsidRPr="001C528B">
        <w:rPr>
          <w:rFonts w:ascii="Times New Roman" w:hAnsi="Times New Roman" w:cs="Times New Roman"/>
          <w:sz w:val="27"/>
          <w:szCs w:val="27"/>
        </w:rPr>
        <w:t xml:space="preserve">и не нарушить законодательство, </w:t>
      </w:r>
      <w:r w:rsidRPr="001C528B">
        <w:rPr>
          <w:rFonts w:ascii="Times New Roman" w:hAnsi="Times New Roman" w:cs="Times New Roman"/>
          <w:sz w:val="27"/>
          <w:szCs w:val="27"/>
        </w:rPr>
        <w:t>для начала необходимо найти собственника соседней земли, заключить с ним договор купли-продажи либо аренды (если это муниципалитет) и зарегистрировать право собственности.</w:t>
      </w:r>
    </w:p>
    <w:p w:rsidR="0018757A" w:rsidRPr="001C528B" w:rsidRDefault="0018757A" w:rsidP="001C528B">
      <w:pPr>
        <w:jc w:val="both"/>
        <w:rPr>
          <w:rFonts w:ascii="Times New Roman" w:hAnsi="Times New Roman" w:cs="Times New Roman"/>
          <w:sz w:val="27"/>
          <w:szCs w:val="27"/>
        </w:rPr>
      </w:pPr>
      <w:r w:rsidRPr="001C528B">
        <w:rPr>
          <w:rFonts w:ascii="Times New Roman" w:hAnsi="Times New Roman" w:cs="Times New Roman"/>
          <w:sz w:val="27"/>
          <w:szCs w:val="27"/>
        </w:rPr>
        <w:t>Существует несколько способов найти собственника интересующего объекта недвижимости. Если интересующий участок расположен в черте города или поселка, то информацией, возможно, располагают соседи. Если же участок находится в садоводческом товариществе, то следует обратиться к председателю данного товарищества, у которого должны храниться сведения обо всех его членах. Однако даже самые близкие соседи могут не знать о том, что в отношении объекта могли быть совершены те или иные сделки, которые привели к смене собственника.</w:t>
      </w:r>
    </w:p>
    <w:p w:rsidR="0018757A" w:rsidRPr="001C528B" w:rsidRDefault="0018757A" w:rsidP="001C528B">
      <w:pPr>
        <w:jc w:val="both"/>
        <w:rPr>
          <w:rFonts w:ascii="Times New Roman" w:hAnsi="Times New Roman" w:cs="Times New Roman"/>
          <w:sz w:val="27"/>
          <w:szCs w:val="27"/>
        </w:rPr>
      </w:pPr>
      <w:r w:rsidRPr="001C528B">
        <w:rPr>
          <w:rFonts w:ascii="Times New Roman" w:hAnsi="Times New Roman" w:cs="Times New Roman"/>
          <w:sz w:val="27"/>
          <w:szCs w:val="27"/>
        </w:rPr>
        <w:t>В таком случае единственным способом получения достоверной информации является запрос сведений, содержащихся в Едином государственном реестре недвижимости (ЕГРН). Такие сведения предоставляются в виде выписки из ЕГРН об основных характеристиках и зарегистрированных правах на объект. Для обращения потребуется точный адрес объекта или кадастровый номер объекта недвижимости. Если вы не располагаете этими данными, с помощью Публичной кадастровой карты вы можете получить данную информацию.</w:t>
      </w:r>
    </w:p>
    <w:p w:rsidR="001C528B" w:rsidRPr="001C528B" w:rsidRDefault="0018757A" w:rsidP="001C528B">
      <w:pPr>
        <w:jc w:val="both"/>
        <w:rPr>
          <w:rFonts w:ascii="Times New Roman" w:hAnsi="Times New Roman" w:cs="Times New Roman"/>
          <w:sz w:val="27"/>
          <w:szCs w:val="27"/>
        </w:rPr>
      </w:pPr>
      <w:r w:rsidRPr="001C528B">
        <w:rPr>
          <w:rFonts w:ascii="Times New Roman" w:hAnsi="Times New Roman" w:cs="Times New Roman"/>
          <w:sz w:val="27"/>
          <w:szCs w:val="27"/>
        </w:rPr>
        <w:t>Далее, чтобы узнать Ф.И.О владельца участка нужно заказать выписку из ЕГРН. Выписка из ЕГРН является официальным документом, содержащим информацию о правообладателе и о характеристиках земельного участка, включая кадастровый номер, назначение, площадь, вид разрешенного использования, кадастровую стоимость. Также выписка содержит информацию об ограничении прав и обременении объекта недвижимости.</w:t>
      </w:r>
    </w:p>
    <w:p w:rsidR="00900FD8" w:rsidRPr="001C528B" w:rsidRDefault="001C528B" w:rsidP="001C528B">
      <w:pPr>
        <w:jc w:val="both"/>
        <w:rPr>
          <w:rFonts w:ascii="Times New Roman" w:hAnsi="Times New Roman" w:cs="Times New Roman"/>
          <w:sz w:val="27"/>
          <w:szCs w:val="27"/>
        </w:rPr>
      </w:pPr>
      <w:r w:rsidRPr="001C528B">
        <w:rPr>
          <w:rFonts w:ascii="Times New Roman" w:hAnsi="Times New Roman" w:cs="Times New Roman"/>
          <w:sz w:val="27"/>
          <w:szCs w:val="27"/>
        </w:rPr>
        <w:t>Управление Росреестра по Республике Адыгея напоминает, что з</w:t>
      </w:r>
      <w:r w:rsidR="0018757A" w:rsidRPr="001C528B">
        <w:rPr>
          <w:rFonts w:ascii="Times New Roman" w:hAnsi="Times New Roman" w:cs="Times New Roman"/>
          <w:sz w:val="27"/>
          <w:szCs w:val="27"/>
        </w:rPr>
        <w:t>апросить выписку из ЕГРН можно через офисы МФЦ или посредством официального сайта Росреестра</w:t>
      </w:r>
      <w:r w:rsidR="00A306B2">
        <w:rPr>
          <w:rFonts w:ascii="Times New Roman" w:hAnsi="Times New Roman" w:cs="Times New Roman"/>
          <w:sz w:val="27"/>
          <w:szCs w:val="27"/>
        </w:rPr>
        <w:t xml:space="preserve"> (</w:t>
      </w:r>
      <w:r w:rsidR="00A306B2" w:rsidRPr="00A306B2">
        <w:rPr>
          <w:rFonts w:ascii="Times New Roman" w:hAnsi="Times New Roman" w:cs="Times New Roman"/>
          <w:sz w:val="27"/>
          <w:szCs w:val="27"/>
        </w:rPr>
        <w:t>https://rosreestr.ru</w:t>
      </w:r>
      <w:bookmarkStart w:id="0" w:name="_GoBack"/>
      <w:bookmarkEnd w:id="0"/>
      <w:r w:rsidR="00A306B2">
        <w:rPr>
          <w:rFonts w:ascii="Times New Roman" w:hAnsi="Times New Roman" w:cs="Times New Roman"/>
          <w:sz w:val="27"/>
          <w:szCs w:val="27"/>
        </w:rPr>
        <w:t>)</w:t>
      </w:r>
      <w:r w:rsidR="0018757A" w:rsidRPr="001C528B">
        <w:rPr>
          <w:rFonts w:ascii="Times New Roman" w:hAnsi="Times New Roman" w:cs="Times New Roman"/>
          <w:sz w:val="27"/>
          <w:szCs w:val="27"/>
        </w:rPr>
        <w:t>.</w:t>
      </w:r>
    </w:p>
    <w:sectPr w:rsidR="00900FD8" w:rsidRPr="001C528B" w:rsidSect="001C52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18757A"/>
    <w:rsid w:val="001C528B"/>
    <w:rsid w:val="00251E0D"/>
    <w:rsid w:val="002860CB"/>
    <w:rsid w:val="002C47E1"/>
    <w:rsid w:val="002E53C4"/>
    <w:rsid w:val="00364033"/>
    <w:rsid w:val="003E006A"/>
    <w:rsid w:val="004D4BBA"/>
    <w:rsid w:val="004E4365"/>
    <w:rsid w:val="005078CB"/>
    <w:rsid w:val="00542E50"/>
    <w:rsid w:val="005B0559"/>
    <w:rsid w:val="00607C66"/>
    <w:rsid w:val="00622BFF"/>
    <w:rsid w:val="0064011D"/>
    <w:rsid w:val="006A6975"/>
    <w:rsid w:val="00725FF6"/>
    <w:rsid w:val="00750B12"/>
    <w:rsid w:val="00781936"/>
    <w:rsid w:val="007A43E6"/>
    <w:rsid w:val="00840B3E"/>
    <w:rsid w:val="00857087"/>
    <w:rsid w:val="008B22C6"/>
    <w:rsid w:val="008D0DA9"/>
    <w:rsid w:val="00900FD8"/>
    <w:rsid w:val="00A306B2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6080F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2020-02-03T13:01:00Z</cp:lastPrinted>
  <dcterms:created xsi:type="dcterms:W3CDTF">2020-02-03T14:03:00Z</dcterms:created>
  <dcterms:modified xsi:type="dcterms:W3CDTF">2020-02-04T12:54:00Z</dcterms:modified>
</cp:coreProperties>
</file>