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B545E7" w:rsidRDefault="0096741A" w:rsidP="0096741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Утверждена </w:t>
      </w:r>
      <w:r w:rsidRPr="0096741A">
        <w:rPr>
          <w:rFonts w:ascii="Times New Roman" w:hAnsi="Times New Roman"/>
          <w:b/>
          <w:color w:val="auto"/>
          <w:sz w:val="28"/>
          <w:szCs w:val="28"/>
        </w:rPr>
        <w:t>новая кадастровая стоимость для «земель населенных пунктов»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Адыгеи</w:t>
      </w:r>
    </w:p>
    <w:p w:rsidR="0096741A" w:rsidRDefault="0096741A" w:rsidP="009674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96741A">
        <w:rPr>
          <w:rFonts w:ascii="Times New Roman" w:hAnsi="Times New Roman"/>
          <w:color w:val="auto"/>
          <w:sz w:val="28"/>
          <w:szCs w:val="28"/>
        </w:rPr>
        <w:t xml:space="preserve">Приказом </w:t>
      </w:r>
      <w:r>
        <w:rPr>
          <w:rFonts w:ascii="Times New Roman" w:hAnsi="Times New Roman"/>
          <w:color w:val="auto"/>
          <w:sz w:val="28"/>
          <w:szCs w:val="28"/>
        </w:rPr>
        <w:t>Комитета Республики Адыгея по имущественным отношениям от 18.10.2021 №328 утверждены результаты определения кадастровой стоимости земельных участков категории земель «земли населенных пунктов» на территории Республики Адыгея.</w:t>
      </w:r>
    </w:p>
    <w:p w:rsidR="0096741A" w:rsidRDefault="0096741A" w:rsidP="009674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информации</w:t>
      </w:r>
      <w:r w:rsidR="003D69B9">
        <w:rPr>
          <w:rFonts w:ascii="Times New Roman" w:hAnsi="Times New Roman"/>
          <w:color w:val="auto"/>
          <w:sz w:val="28"/>
          <w:szCs w:val="28"/>
        </w:rPr>
        <w:t xml:space="preserve"> Государственного бюджетного учреждения Республики Адыгея «Адыгейский республиканский центр государственной кадастровой оценки» (далее – Учреждение) </w:t>
      </w:r>
      <w:r w:rsidR="00A63BA7">
        <w:rPr>
          <w:rFonts w:ascii="Times New Roman" w:hAnsi="Times New Roman"/>
          <w:color w:val="auto"/>
          <w:sz w:val="28"/>
          <w:szCs w:val="28"/>
        </w:rPr>
        <w:t>кадастровая стоимость определена в отношении 186056 объектов недвижимости.</w:t>
      </w:r>
    </w:p>
    <w:p w:rsidR="003D69B9" w:rsidRDefault="003D69B9" w:rsidP="009674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определения кадастровой стоимости размещены на официальном сайте исполнительных органов государственной власти Республики Адыгея, а также на сайте Учреждения и будут применяться с 01 января 2022 года.</w:t>
      </w:r>
    </w:p>
    <w:p w:rsidR="00211376" w:rsidRPr="00211376" w:rsidRDefault="00211376" w:rsidP="00211376">
      <w:pPr>
        <w:widowControl w:val="0"/>
        <w:shd w:val="clear" w:color="auto" w:fill="FFFFFF"/>
        <w:suppressAutoHyphens/>
        <w:spacing w:after="96" w:line="224" w:lineRule="atLeast"/>
        <w:jc w:val="both"/>
        <w:rPr>
          <w:rFonts w:ascii="Times New Roman" w:eastAsia="Calibri" w:hAnsi="Times New Roman"/>
          <w:noProof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 отметил заместитель руководителя Управления Росреестра по Республике Адыгея Эдуард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Куиз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/>
          <w:noProof/>
          <w:color w:val="auto"/>
          <w:sz w:val="28"/>
          <w:szCs w:val="28"/>
        </w:rPr>
        <w:t>р</w:t>
      </w:r>
      <w:r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>езультаты кадастровой оценки объектов недвижимости важны для каждого гражданина</w:t>
      </w:r>
      <w:r w:rsidR="00291A33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 и организации</w:t>
      </w:r>
      <w:r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>. От нее зависит сумма налога, которую ежегодно оп</w:t>
      </w:r>
      <w:r w:rsidR="00A63BA7">
        <w:rPr>
          <w:rFonts w:ascii="Times New Roman" w:eastAsia="Calibri" w:hAnsi="Times New Roman"/>
          <w:noProof/>
          <w:color w:val="auto"/>
          <w:sz w:val="28"/>
          <w:szCs w:val="28"/>
        </w:rPr>
        <w:t>лачивают собственники земельных участков</w:t>
      </w:r>
      <w:r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, </w:t>
      </w:r>
      <w:r w:rsidR="00A63BA7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зданий, сооружений и других объектов недвижимости. </w:t>
      </w:r>
      <w:r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Также кадастровая стоимость используется при расчете </w:t>
      </w:r>
      <w:r w:rsidR="00A63BA7"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>вык</w:t>
      </w:r>
      <w:r w:rsidR="00A63BA7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упа земельного участка, арендных платежей, </w:t>
      </w:r>
      <w:r w:rsidR="00A63BA7"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 </w:t>
      </w:r>
      <w:r w:rsidR="00291A33">
        <w:rPr>
          <w:rFonts w:ascii="Times New Roman" w:eastAsia="Calibri" w:hAnsi="Times New Roman"/>
          <w:noProof/>
          <w:color w:val="auto"/>
          <w:sz w:val="28"/>
          <w:szCs w:val="28"/>
        </w:rPr>
        <w:t>административных штрафов</w:t>
      </w:r>
      <w:r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 з</w:t>
      </w:r>
      <w:bookmarkStart w:id="0" w:name="_GoBack"/>
      <w:bookmarkEnd w:id="0"/>
      <w:r w:rsidRPr="00211376">
        <w:rPr>
          <w:rFonts w:ascii="Times New Roman" w:eastAsia="Calibri" w:hAnsi="Times New Roman"/>
          <w:noProof/>
          <w:color w:val="auto"/>
          <w:sz w:val="28"/>
          <w:szCs w:val="28"/>
        </w:rPr>
        <w:t xml:space="preserve">а нарушение земельного законодательства. </w:t>
      </w:r>
    </w:p>
    <w:p w:rsidR="00726731" w:rsidRPr="00211376" w:rsidRDefault="00211376" w:rsidP="00B545E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211376">
        <w:rPr>
          <w:rFonts w:ascii="Times New Roman" w:hAnsi="Times New Roman"/>
          <w:bCs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A21BEE" w:rsidRDefault="00705638" w:rsidP="00B545E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200EBC"/>
    <w:rsid w:val="00211376"/>
    <w:rsid w:val="00215C1C"/>
    <w:rsid w:val="00291A33"/>
    <w:rsid w:val="003950A6"/>
    <w:rsid w:val="003A0B61"/>
    <w:rsid w:val="003D69B9"/>
    <w:rsid w:val="003F507B"/>
    <w:rsid w:val="0043058A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6E485D"/>
    <w:rsid w:val="00705638"/>
    <w:rsid w:val="00726731"/>
    <w:rsid w:val="0075656F"/>
    <w:rsid w:val="00784A8A"/>
    <w:rsid w:val="007A5CC3"/>
    <w:rsid w:val="007B54FF"/>
    <w:rsid w:val="007D3282"/>
    <w:rsid w:val="007E2DF6"/>
    <w:rsid w:val="007E7F98"/>
    <w:rsid w:val="007F3C65"/>
    <w:rsid w:val="00846A3B"/>
    <w:rsid w:val="008772E8"/>
    <w:rsid w:val="008B203C"/>
    <w:rsid w:val="00913B0D"/>
    <w:rsid w:val="0093724C"/>
    <w:rsid w:val="0096741A"/>
    <w:rsid w:val="009779A8"/>
    <w:rsid w:val="0098212C"/>
    <w:rsid w:val="00A0095A"/>
    <w:rsid w:val="00A07AB8"/>
    <w:rsid w:val="00A21BEE"/>
    <w:rsid w:val="00A63BA7"/>
    <w:rsid w:val="00A936EE"/>
    <w:rsid w:val="00AD5B76"/>
    <w:rsid w:val="00B0260F"/>
    <w:rsid w:val="00B36A06"/>
    <w:rsid w:val="00B545E7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2021-12-08T13:11:00Z</cp:lastPrinted>
  <dcterms:created xsi:type="dcterms:W3CDTF">2021-12-08T07:25:00Z</dcterms:created>
  <dcterms:modified xsi:type="dcterms:W3CDTF">2021-12-09T06:49:00Z</dcterms:modified>
</cp:coreProperties>
</file>