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AE9C9" w14:textId="77777777" w:rsidR="003B4994" w:rsidRPr="001F70BA" w:rsidRDefault="00332DE6" w:rsidP="00CC5B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1F70BA">
        <w:rPr>
          <w:rFonts w:ascii="Times New Roman" w:eastAsia="Microsoft Sans Serif" w:hAnsi="Times New Roman" w:cs="Times New Roman"/>
          <w:sz w:val="24"/>
          <w:szCs w:val="24"/>
        </w:rPr>
        <w:t xml:space="preserve">        </w:t>
      </w:r>
      <w:r w:rsidR="00ED1ADD" w:rsidRPr="001F70BA">
        <w:rPr>
          <w:rFonts w:ascii="Times New Roman" w:eastAsia="Microsoft Sans Serif" w:hAnsi="Times New Roman" w:cs="Times New Roman"/>
          <w:sz w:val="24"/>
          <w:szCs w:val="24"/>
        </w:rPr>
        <w:t xml:space="preserve"> </w:t>
      </w:r>
      <w:r w:rsidR="00CC5B44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ЗАКЛЮЧЕНИЕ</w:t>
      </w:r>
    </w:p>
    <w:p w14:paraId="13E7B085" w14:textId="632E5A3A" w:rsidR="003B4994" w:rsidRPr="001F70BA" w:rsidRDefault="00AD32E4" w:rsidP="00CC5B4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proofErr w:type="gramStart"/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Об  оценке</w:t>
      </w:r>
      <w:proofErr w:type="gramEnd"/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регулирующего воздействия  проекта </w:t>
      </w:r>
      <w:r w:rsidR="003B4994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муниципального правового акта администрации</w:t>
      </w:r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3B4994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муниципального образования « </w:t>
      </w:r>
      <w:r w:rsid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Вочепшийское</w:t>
      </w:r>
      <w:r w:rsidR="003B4994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сельское поселение»</w:t>
      </w:r>
    </w:p>
    <w:p w14:paraId="3A6B9264" w14:textId="77777777" w:rsidR="00CC5B44" w:rsidRPr="001F70BA" w:rsidRDefault="00CC5B44" w:rsidP="00CC5B4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</w:p>
    <w:p w14:paraId="4BDBE962" w14:textId="057F0101" w:rsidR="003B4994" w:rsidRPr="001F70BA" w:rsidRDefault="003B4994" w:rsidP="00AD32E4">
      <w:pPr>
        <w:pStyle w:val="a3"/>
        <w:spacing w:before="1" w:line="242" w:lineRule="auto"/>
        <w:ind w:right="429"/>
      </w:pPr>
      <w:r w:rsidRPr="001F70BA">
        <w:rPr>
          <w:bCs/>
          <w:lang w:eastAsia="ru-RU"/>
        </w:rPr>
        <w:t>Наименование муниципального нормативного правового акта администрации муниципального образования «</w:t>
      </w:r>
      <w:r w:rsidR="001F70BA">
        <w:rPr>
          <w:bCs/>
          <w:lang w:eastAsia="ru-RU"/>
        </w:rPr>
        <w:t>Вочепшийское</w:t>
      </w:r>
      <w:r w:rsidRPr="001F70BA">
        <w:rPr>
          <w:bCs/>
          <w:lang w:eastAsia="ru-RU"/>
        </w:rPr>
        <w:t xml:space="preserve"> сельское поселение»- </w:t>
      </w:r>
      <w:r w:rsidR="00CC5B44" w:rsidRPr="001F70BA">
        <w:rPr>
          <w:bCs/>
          <w:lang w:eastAsia="ru-RU"/>
        </w:rPr>
        <w:t xml:space="preserve"> проект Постановления</w:t>
      </w:r>
      <w:r w:rsidRPr="001F70BA">
        <w:rPr>
          <w:bCs/>
          <w:lang w:eastAsia="ru-RU"/>
        </w:rPr>
        <w:t xml:space="preserve"> </w:t>
      </w:r>
      <w:r w:rsidR="00CC5B44" w:rsidRPr="001F70BA">
        <w:rPr>
          <w:bCs/>
          <w:lang w:eastAsia="ru-RU"/>
        </w:rPr>
        <w:t>«</w:t>
      </w:r>
      <w:r w:rsidR="00AD32E4" w:rsidRPr="001F70BA">
        <w:rPr>
          <w:bCs/>
        </w:rPr>
        <w:t xml:space="preserve">О внесении изменений в  </w:t>
      </w:r>
      <w:r w:rsidR="00AD32E4" w:rsidRPr="001F70BA">
        <w:t>программу</w:t>
      </w:r>
      <w:r w:rsidR="00AD32E4" w:rsidRPr="001F70BA">
        <w:rPr>
          <w:b/>
        </w:rPr>
        <w:t xml:space="preserve"> </w:t>
      </w:r>
      <w:r w:rsidR="00AD32E4" w:rsidRPr="001F70BA">
        <w:t xml:space="preserve">профилактики рисков причинения вреда (ущерба) охраняемым законом ценностям в сфере муниципального контроля </w:t>
      </w:r>
      <w:r w:rsidR="00AD32E4" w:rsidRPr="001F70BA">
        <w:rPr>
          <w:spacing w:val="2"/>
        </w:rPr>
        <w:t>на автомобильном транспорте, городском наземном электрическом транспорте и в дорожном хозяйстве на территории</w:t>
      </w:r>
      <w:r w:rsidR="00AD32E4" w:rsidRPr="001F70BA">
        <w:rPr>
          <w:color w:val="FF0000"/>
        </w:rPr>
        <w:t xml:space="preserve"> </w:t>
      </w:r>
      <w:r w:rsidR="001F70BA">
        <w:rPr>
          <w:spacing w:val="2"/>
        </w:rPr>
        <w:t>Вочепшийского</w:t>
      </w:r>
      <w:r w:rsidR="00AD32E4" w:rsidRPr="001F70BA">
        <w:rPr>
          <w:spacing w:val="2"/>
        </w:rPr>
        <w:t xml:space="preserve"> сельского поселения</w:t>
      </w:r>
      <w:r w:rsidR="00AD32E4" w:rsidRPr="001F70BA">
        <w:t xml:space="preserve"> на 2026 год</w:t>
      </w:r>
      <w:r w:rsidR="00AD32E4" w:rsidRPr="001F70BA">
        <w:rPr>
          <w:b/>
        </w:rPr>
        <w:t>,</w:t>
      </w:r>
      <w:r w:rsidR="00AD32E4" w:rsidRPr="001F70BA">
        <w:rPr>
          <w:bCs/>
        </w:rPr>
        <w:t xml:space="preserve"> утвержденную постановлением администрации </w:t>
      </w:r>
      <w:r w:rsidR="001F70BA">
        <w:rPr>
          <w:bCs/>
        </w:rPr>
        <w:t>Вочепшийского</w:t>
      </w:r>
      <w:r w:rsidR="00AD32E4" w:rsidRPr="001F70BA">
        <w:rPr>
          <w:bCs/>
        </w:rPr>
        <w:t xml:space="preserve"> сельского поселения</w:t>
      </w:r>
      <w:r w:rsidR="00CC5B44" w:rsidRPr="001F70BA">
        <w:rPr>
          <w:bCs/>
        </w:rPr>
        <w:t xml:space="preserve">» </w:t>
      </w:r>
      <w:r w:rsidR="000570E2" w:rsidRPr="001F70BA">
        <w:rPr>
          <w:bCs/>
        </w:rPr>
        <w:t xml:space="preserve"> № 2</w:t>
      </w:r>
      <w:r w:rsidR="001F70BA">
        <w:rPr>
          <w:bCs/>
        </w:rPr>
        <w:t>3</w:t>
      </w:r>
      <w:r w:rsidR="000570E2" w:rsidRPr="001F70BA">
        <w:rPr>
          <w:bCs/>
        </w:rPr>
        <w:t xml:space="preserve"> </w:t>
      </w:r>
      <w:r w:rsidR="001F70BA">
        <w:rPr>
          <w:bCs/>
        </w:rPr>
        <w:t>от 12</w:t>
      </w:r>
      <w:r w:rsidR="00AD32E4" w:rsidRPr="001F70BA">
        <w:rPr>
          <w:bCs/>
        </w:rPr>
        <w:t>.12.2025г.</w:t>
      </w:r>
    </w:p>
    <w:p w14:paraId="4E953363" w14:textId="40239715" w:rsidR="003B4994" w:rsidRPr="001F70BA" w:rsidRDefault="003B4994" w:rsidP="003B499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Орган, ответственный за разработку НПА (далее - орган-разработчик) - </w:t>
      </w:r>
      <w:r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администрация муниципального образования «</w:t>
      </w:r>
      <w:r w:rsid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Вочепшийское</w:t>
      </w:r>
      <w:r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сельское поселение». </w:t>
      </w:r>
    </w:p>
    <w:p w14:paraId="4CE12E30" w14:textId="1BB65973" w:rsidR="003B4994" w:rsidRPr="001F70BA" w:rsidRDefault="00AD32E4" w:rsidP="003B499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</w:pPr>
      <w:r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Инициатор проведения ОРВ</w:t>
      </w:r>
      <w:r w:rsidR="003B4994"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- администрация муниципального образования «</w:t>
      </w:r>
      <w:r w:rsid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>Вочепшийское</w:t>
      </w:r>
      <w:r w:rsidR="003B4994"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сельское поселение». </w:t>
      </w:r>
    </w:p>
    <w:p w14:paraId="75B5BD61" w14:textId="3CD8B4B9" w:rsidR="003B4994" w:rsidRPr="001F70BA" w:rsidRDefault="003B4994" w:rsidP="003B499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zh-CN"/>
        </w:rPr>
      </w:pPr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Публичные консуль</w:t>
      </w:r>
      <w:r w:rsidR="00AD32E4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тации по НПА п</w:t>
      </w:r>
      <w:r w:rsidR="00C754E3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роводились с 16.07.2026 года по 1</w:t>
      </w:r>
      <w:r w:rsidR="00AD32E4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7</w:t>
      </w:r>
      <w:r w:rsidR="00E93F1E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.</w:t>
      </w:r>
      <w:r w:rsidR="00C754E3"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08</w:t>
      </w:r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.2026 года </w:t>
      </w:r>
      <w:r w:rsidRPr="001F70BA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>с целью выявления соответствия НПА</w:t>
      </w:r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Федеральному закону от 31.07.2020 № 248-ФЗ «О государственном контроле (надзоре) и муниципальном контроле в Российской Федерации»), насколько он реалистичен, не создаёт ли избыточных барьеров для бизнеса и решает ли реальные задачи профилактики. </w:t>
      </w:r>
    </w:p>
    <w:p w14:paraId="7E91F384" w14:textId="77777777" w:rsidR="00461566" w:rsidRDefault="003B4994" w:rsidP="00461566">
      <w:pPr>
        <w:rPr>
          <w:rFonts w:ascii="Times New Roman" w:hAnsi="Times New Roman" w:cs="Times New Roman"/>
          <w:sz w:val="24"/>
          <w:szCs w:val="24"/>
        </w:rPr>
      </w:pPr>
      <w:r w:rsidRPr="001F70BA">
        <w:rPr>
          <w:rFonts w:ascii="Times New Roman" w:hAnsi="Times New Roman" w:cs="Times New Roman"/>
          <w:bCs/>
          <w:sz w:val="24"/>
          <w:szCs w:val="24"/>
          <w:lang w:eastAsia="ru-RU"/>
        </w:rPr>
        <w:t>У</w:t>
      </w:r>
      <w:r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ведомление о про</w:t>
      </w:r>
      <w:r w:rsidR="00AD32E4"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ведении ОРВ</w:t>
      </w:r>
      <w:r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и текст</w:t>
      </w:r>
      <w:r w:rsidR="00AD32E4"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проекта</w:t>
      </w:r>
      <w:r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постановления были размещены на официальном сайте муниципального образования «</w:t>
      </w:r>
      <w:r w:rsid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Вочепшийское</w:t>
      </w:r>
      <w:r w:rsidRPr="001F70B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поселение» </w:t>
      </w:r>
      <w:hyperlink r:id="rId4" w:history="1">
        <w:r w:rsidR="00461566">
          <w:rPr>
            <w:rStyle w:val="a5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14:paraId="582F1930" w14:textId="096EE69E" w:rsidR="003B4994" w:rsidRPr="001F70BA" w:rsidRDefault="003B4994" w:rsidP="00CC5B4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F70B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разделе «Документы».           </w:t>
      </w:r>
    </w:p>
    <w:p w14:paraId="21E63675" w14:textId="77777777" w:rsidR="003B4994" w:rsidRPr="001F70BA" w:rsidRDefault="003B4994" w:rsidP="00CC5B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F70B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Органом разработчиком принято решение, что в НПА </w:t>
      </w:r>
      <w:proofErr w:type="gramStart"/>
      <w:r w:rsidRPr="001F70B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отсутствуют </w:t>
      </w:r>
      <w:r w:rsidR="00CC5B44" w:rsidRPr="001F70B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положения</w:t>
      </w:r>
      <w:proofErr w:type="gramEnd"/>
      <w:r w:rsidR="00CC5B44" w:rsidRPr="001F70BA">
        <w:rPr>
          <w:rFonts w:ascii="Times New Roman" w:hAnsi="Times New Roman" w:cs="Times New Roman"/>
          <w:bCs/>
          <w:sz w:val="24"/>
          <w:szCs w:val="24"/>
          <w:lang w:eastAsia="ru-RU"/>
        </w:rPr>
        <w:t>, необоснованно затрудняющие осуществление предпринимательской и инвестиционной деятельности.</w:t>
      </w:r>
    </w:p>
    <w:p w14:paraId="17C3EF30" w14:textId="77777777" w:rsidR="003B4994" w:rsidRPr="001F70BA" w:rsidRDefault="003B4994" w:rsidP="00CC5B44">
      <w:pPr>
        <w:spacing w:after="0" w:line="240" w:lineRule="auto"/>
        <w:ind w:firstLine="695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С учетом всего вышеизложенного, уполномоченным органом сделаны следующие выводы:</w:t>
      </w:r>
    </w:p>
    <w:p w14:paraId="52BBBF41" w14:textId="77777777" w:rsidR="003B4994" w:rsidRPr="001F70BA" w:rsidRDefault="003B4994" w:rsidP="00CC5B4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1) Сроки и процедуры проведения публичных консультаций соблюдены.</w:t>
      </w:r>
    </w:p>
    <w:p w14:paraId="07A51102" w14:textId="77777777" w:rsidR="003B4994" w:rsidRPr="001F70BA" w:rsidRDefault="003B4994" w:rsidP="00CC5B44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F70B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2) </w:t>
      </w:r>
      <w:r w:rsidR="00CC5B44" w:rsidRPr="001F70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Предлагаемое регулирование соответствует федеральному законодательству (в частности, ФЗ № 248-ФЗ «О государственном контроле (надзоре) и муниципальном контроле в Российской Федерации» и Постановлению Правительства РФ № 990).</w:t>
      </w:r>
      <w:r w:rsidRPr="001F70B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628A3EE2" w14:textId="77777777" w:rsidR="003B4994" w:rsidRPr="001F70BA" w:rsidRDefault="00CC5B44" w:rsidP="00CC5B44">
      <w:pPr>
        <w:spacing w:after="0" w:line="240" w:lineRule="auto"/>
        <w:ind w:firstLine="695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1F70BA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3) Проект НПА предлагается утвердить.</w:t>
      </w:r>
    </w:p>
    <w:p w14:paraId="6C9B570A" w14:textId="2C80D83F" w:rsidR="00CC5B44" w:rsidRPr="001F70BA" w:rsidRDefault="00CC5B44" w:rsidP="00CC5B44">
      <w:pPr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</w:p>
    <w:p w14:paraId="65F4B563" w14:textId="77777777" w:rsidR="006504C8" w:rsidRPr="001F70BA" w:rsidRDefault="006504C8" w:rsidP="00CC5B44">
      <w:pPr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</w:p>
    <w:p w14:paraId="1E670CE7" w14:textId="77777777" w:rsidR="003B4994" w:rsidRPr="001F70BA" w:rsidRDefault="003B4994" w:rsidP="00CC5B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F70BA">
        <w:rPr>
          <w:rFonts w:ascii="Times New Roman" w:hAnsi="Times New Roman" w:cs="Times New Roman"/>
          <w:bCs/>
          <w:sz w:val="24"/>
          <w:szCs w:val="24"/>
        </w:rPr>
        <w:t>Глава  муниципального</w:t>
      </w:r>
      <w:proofErr w:type="gramEnd"/>
      <w:r w:rsidRPr="001F70BA">
        <w:rPr>
          <w:rFonts w:ascii="Times New Roman" w:hAnsi="Times New Roman" w:cs="Times New Roman"/>
          <w:bCs/>
          <w:sz w:val="24"/>
          <w:szCs w:val="24"/>
        </w:rPr>
        <w:t xml:space="preserve"> образования </w:t>
      </w:r>
    </w:p>
    <w:p w14:paraId="7266AD8A" w14:textId="3963277E" w:rsidR="003B4994" w:rsidRPr="001F70BA" w:rsidRDefault="003B4994" w:rsidP="00CC5B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F70BA">
        <w:rPr>
          <w:rFonts w:ascii="Times New Roman" w:hAnsi="Times New Roman" w:cs="Times New Roman"/>
          <w:bCs/>
          <w:sz w:val="24"/>
          <w:szCs w:val="24"/>
        </w:rPr>
        <w:t xml:space="preserve">« </w:t>
      </w:r>
      <w:r w:rsidR="001F70BA">
        <w:rPr>
          <w:rFonts w:ascii="Times New Roman" w:hAnsi="Times New Roman" w:cs="Times New Roman"/>
          <w:bCs/>
          <w:sz w:val="24"/>
          <w:szCs w:val="24"/>
        </w:rPr>
        <w:t>Вочепшийское</w:t>
      </w:r>
      <w:proofErr w:type="gramEnd"/>
      <w:r w:rsidRPr="001F70BA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поселение»                                </w:t>
      </w:r>
      <w:r w:rsidR="001F70BA">
        <w:rPr>
          <w:rFonts w:ascii="Times New Roman" w:hAnsi="Times New Roman" w:cs="Times New Roman"/>
          <w:bCs/>
          <w:sz w:val="24"/>
          <w:szCs w:val="24"/>
        </w:rPr>
        <w:t xml:space="preserve">                  А. В. Тхазфеш</w:t>
      </w:r>
    </w:p>
    <w:p w14:paraId="681C8D1A" w14:textId="77777777" w:rsidR="003B4994" w:rsidRPr="001F70BA" w:rsidRDefault="003B4994" w:rsidP="003B4994">
      <w:pPr>
        <w:shd w:val="clear" w:color="auto" w:fill="FFFFFF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AD4164E" w14:textId="6099F206" w:rsidR="003B4994" w:rsidRPr="001F70BA" w:rsidRDefault="00C754E3" w:rsidP="004B41C9">
      <w:pPr>
        <w:shd w:val="clear" w:color="auto" w:fill="FFFFFF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F70BA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17.08.2026 г.</w:t>
      </w:r>
    </w:p>
    <w:p w14:paraId="25687213" w14:textId="77777777" w:rsidR="003B4994" w:rsidRDefault="003B4994" w:rsidP="003B4994">
      <w:pPr>
        <w:shd w:val="clear" w:color="auto" w:fill="FFFFFF"/>
        <w:jc w:val="center"/>
        <w:rPr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14:paraId="32ECFE2C" w14:textId="77777777" w:rsidR="003B4994" w:rsidRDefault="003B4994" w:rsidP="003B4994">
      <w:pPr>
        <w:shd w:val="clear" w:color="auto" w:fill="FFFFFF"/>
        <w:jc w:val="center"/>
        <w:rPr>
          <w:bCs/>
          <w:color w:val="000000"/>
          <w:sz w:val="24"/>
          <w:szCs w:val="24"/>
          <w:lang w:eastAsia="ru-RU"/>
        </w:rPr>
      </w:pPr>
    </w:p>
    <w:sectPr w:rsidR="003B4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ADD"/>
    <w:rsid w:val="000570E2"/>
    <w:rsid w:val="000770E6"/>
    <w:rsid w:val="001F70BA"/>
    <w:rsid w:val="00316297"/>
    <w:rsid w:val="0032041F"/>
    <w:rsid w:val="00332DE6"/>
    <w:rsid w:val="003B4994"/>
    <w:rsid w:val="00461566"/>
    <w:rsid w:val="004B41C9"/>
    <w:rsid w:val="00622856"/>
    <w:rsid w:val="006504C8"/>
    <w:rsid w:val="00A22C53"/>
    <w:rsid w:val="00AD32E4"/>
    <w:rsid w:val="00C754E3"/>
    <w:rsid w:val="00CC5B44"/>
    <w:rsid w:val="00E93F1E"/>
    <w:rsid w:val="00ED1ADD"/>
    <w:rsid w:val="00F64FC4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4453"/>
  <w15:docId w15:val="{66CB309B-CB35-4584-965F-0D0980C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B4994"/>
    <w:pPr>
      <w:widowControl w:val="0"/>
      <w:autoSpaceDE w:val="0"/>
      <w:autoSpaceDN w:val="0"/>
      <w:spacing w:after="0" w:line="240" w:lineRule="auto"/>
      <w:ind w:left="120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B499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615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7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4;&#1086;&#1095;&#1077;&#1087;&#1096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Софа</dc:creator>
  <cp:lastModifiedBy>Admin</cp:lastModifiedBy>
  <cp:revision>6</cp:revision>
  <cp:lastPrinted>2026-08-17T05:49:00Z</cp:lastPrinted>
  <dcterms:created xsi:type="dcterms:W3CDTF">2026-08-17T06:18:00Z</dcterms:created>
  <dcterms:modified xsi:type="dcterms:W3CDTF">2026-09-04T12:17:00Z</dcterms:modified>
</cp:coreProperties>
</file>