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D7768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27.06</w:t>
      </w:r>
      <w:r w:rsidR="008A2B79">
        <w:rPr>
          <w:rFonts w:ascii="Times New Roman" w:hAnsi="Times New Roman" w:cs="Times New Roman"/>
          <w:b/>
          <w:sz w:val="26"/>
          <w:szCs w:val="26"/>
        </w:rPr>
        <w:t>.2023</w:t>
      </w:r>
    </w:p>
    <w:p w:rsidR="00D6737C" w:rsidRDefault="00D6737C" w:rsidP="007A697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6E0" w:rsidRDefault="00F216E0" w:rsidP="00F216E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216E0">
        <w:rPr>
          <w:rFonts w:ascii="Times New Roman" w:hAnsi="Times New Roman" w:cs="Times New Roman"/>
          <w:b/>
          <w:sz w:val="26"/>
          <w:szCs w:val="26"/>
        </w:rPr>
        <w:t>Все услуги Росреестра доступны в электронном виде</w:t>
      </w:r>
    </w:p>
    <w:p w:rsidR="003745CA" w:rsidRPr="00D77684" w:rsidRDefault="003745CA" w:rsidP="008F56D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684">
        <w:rPr>
          <w:rFonts w:ascii="Times New Roman" w:hAnsi="Times New Roman" w:cs="Times New Roman"/>
          <w:sz w:val="28"/>
          <w:szCs w:val="28"/>
        </w:rPr>
        <w:t xml:space="preserve">Электронные услуги Росреестра  получили наивысшую оценку по критериям удобства и </w:t>
      </w:r>
      <w:proofErr w:type="gramStart"/>
      <w:r w:rsidRPr="00D77684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D77684">
        <w:rPr>
          <w:rFonts w:ascii="Times New Roman" w:hAnsi="Times New Roman" w:cs="Times New Roman"/>
          <w:sz w:val="28"/>
          <w:szCs w:val="28"/>
        </w:rPr>
        <w:t xml:space="preserve"> как у граждан, так и у представителей бизнеса. В настоящее время все базовые услуги Росреестра доступны в  электронном виде на сайте Росреестра</w:t>
      </w:r>
      <w:r w:rsidR="00F216E0" w:rsidRPr="00D776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E6F1A" w:rsidRPr="00D77684">
          <w:rPr>
            <w:rStyle w:val="a7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F216E0" w:rsidRPr="00D77684">
        <w:rPr>
          <w:rFonts w:ascii="Times New Roman" w:hAnsi="Times New Roman" w:cs="Times New Roman"/>
          <w:sz w:val="28"/>
          <w:szCs w:val="28"/>
        </w:rPr>
        <w:t>.</w:t>
      </w:r>
    </w:p>
    <w:p w:rsidR="006E6F1A" w:rsidRPr="00D77684" w:rsidRDefault="006E6F1A" w:rsidP="006E6F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684">
        <w:rPr>
          <w:rFonts w:ascii="Times New Roman" w:hAnsi="Times New Roman" w:cs="Times New Roman"/>
          <w:sz w:val="28"/>
          <w:szCs w:val="28"/>
        </w:rPr>
        <w:t>Получение услуг Росреестра в электронном виде имеет три преимущества по сравнению с «бумажным» способом: экономия времени, исключение человеческого фактора, сокращение плат</w:t>
      </w:r>
      <w:r w:rsidR="00440C1D" w:rsidRPr="00D77684">
        <w:rPr>
          <w:rFonts w:ascii="Times New Roman" w:hAnsi="Times New Roman" w:cs="Times New Roman"/>
          <w:sz w:val="28"/>
          <w:szCs w:val="28"/>
        </w:rPr>
        <w:t>ы</w:t>
      </w:r>
      <w:r w:rsidRPr="00D77684">
        <w:rPr>
          <w:rFonts w:ascii="Times New Roman" w:hAnsi="Times New Roman" w:cs="Times New Roman"/>
          <w:sz w:val="28"/>
          <w:szCs w:val="28"/>
        </w:rPr>
        <w:t xml:space="preserve"> за предоставление сведений. Заявитель не теряет времени на визит в офис, а может получить услугу в любое удобное время, находясь дома или на работе. Граждане и бизнес могут напрямую обратиться в Росреестр - заявитель самостоятельно подает документы и не зависит от действий чиновника.</w:t>
      </w:r>
    </w:p>
    <w:p w:rsidR="006E6F1A" w:rsidRPr="00D77684" w:rsidRDefault="006E6F1A" w:rsidP="006E6F1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7684">
        <w:rPr>
          <w:rFonts w:ascii="Times New Roman" w:hAnsi="Times New Roman" w:cs="Times New Roman"/>
          <w:sz w:val="28"/>
          <w:szCs w:val="28"/>
        </w:rPr>
        <w:t>Электронные услуги представляются экстерриториально. Поэтому они будут полезны тем, кто по какой-то причине не может зарегистрировать свою собственность на месте</w:t>
      </w:r>
      <w:r w:rsidR="002D5CCA" w:rsidRPr="00D77684">
        <w:rPr>
          <w:rFonts w:ascii="Times New Roman" w:hAnsi="Times New Roman" w:cs="Times New Roman"/>
          <w:sz w:val="28"/>
          <w:szCs w:val="28"/>
        </w:rPr>
        <w:t>.</w:t>
      </w:r>
    </w:p>
    <w:p w:rsidR="002D5CCA" w:rsidRPr="00101C06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Онлайн-сервисы по выдаче сведений из ЕГРН</w:t>
      </w:r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получения сведений из Единого государственного реестра недвижимости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электронном виде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, независимо от места нахождения объекта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можно воспользоваться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сервис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DF23FC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Росреестра</w:t>
        </w:r>
      </w:hyperlink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275CFA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Роскадастра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либо портала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DF23FC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Госуслуг.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в электронном формате поступает на указанный в запросе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содержит </w:t>
      </w:r>
      <w:proofErr w:type="gramStart"/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электронную-цифровую</w:t>
      </w:r>
      <w:proofErr w:type="gramEnd"/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 Росреестра, которая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защищает документ от подделки. 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2" w:history="1"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Публичная кадастровая карта</w:t>
        </w:r>
      </w:hyperlink>
      <w:r w:rsidR="002D5CCA" w:rsidRPr="00101C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(ПКК)</w:t>
      </w:r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Один из самых простых способов получить общедоступн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ЕГРН </w:t>
      </w:r>
      <w:r w:rsidRPr="00EA22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воспользоваться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Публичн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ой. Данный ресурс в режиме онлайн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предоставляет информацию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объектах недвижимости на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всей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ерритории Российской Федерации.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Информация представлена на карте в графическом и текстовом виде. С помощью ПКК можно узнать кадастровый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номер, местоположение (адрес),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размеры и площадь, кадастровую стоимость, форму собственности, дату постановки на кадастровый учет, иные индивидуальные параметры объекта недвижимости.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3" w:history="1"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Личный кабинет правообладателя</w:t>
        </w:r>
      </w:hyperlink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Сервис позволяет собственнику, независимо от местонахождения, просматривать информацию о принадлежащих ему объектах недвижимости, оперативно получать уведомления об изменении их характеристик (адресе, площади, кадастровой стоимости, доле в праве собственности и т.п.), об ограничениях прав, арестах на имущество, а также о других юридически значимых действиях. Кроме того, сервис позволяет подавать запросы о предоставлении сведений из ЕГРН, получать государственны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услуги Росреестра и проверять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статус рассмотрения запроса или заявле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ния. Для входа в Личный кабинет требуется учетная запись портала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госуслуг.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4" w:history="1"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Жизненные ситуации</w:t>
        </w:r>
      </w:hyperlink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Сервис позволяет в удобной и наглядной форме получить информацию о составе пакета документов для оформления разных видов сделок с недвижимостью или осуществления необходимых учетно-регистрационных действий. Для более точного формирования списка необ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ходимых документов предлагается 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ответить на ряд уточняющих вопросов. На основании полученных ответов система выдаст перечень требуемых документов, укажет максимальные сроки предоставления услуги и информацию о размере госпошлины. Список можно распечатать либо сохранить.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5" w:history="1"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Проверка электронного документа</w:t>
        </w:r>
      </w:hyperlink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С помощью сервиса «Проверка электронного документа» можно сформировать печатное представление 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из ЕГРН, полученной в формате </w:t>
      </w:r>
      <w:r w:rsidRPr="00DF23FC">
        <w:rPr>
          <w:rFonts w:ascii="Times New Roman" w:eastAsia="Times New Roman" w:hAnsi="Times New Roman"/>
          <w:sz w:val="28"/>
          <w:szCs w:val="28"/>
          <w:lang w:val="en-US" w:eastAsia="ru-RU"/>
        </w:rPr>
        <w:t>xml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, а также удостовериться в подлинности электронной подписи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этого требуется загрузить </w:t>
      </w:r>
      <w:r w:rsidRPr="00DF23FC">
        <w:rPr>
          <w:rFonts w:ascii="Times New Roman" w:eastAsia="Times New Roman" w:hAnsi="Times New Roman"/>
          <w:sz w:val="28"/>
          <w:szCs w:val="28"/>
          <w:lang w:val="en-US" w:eastAsia="ru-RU"/>
        </w:rPr>
        <w:t>xml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-файл выписки и </w:t>
      </w:r>
      <w:r w:rsidRPr="00DF23FC">
        <w:rPr>
          <w:rFonts w:ascii="Times New Roman" w:eastAsia="Times New Roman" w:hAnsi="Times New Roman"/>
          <w:sz w:val="28"/>
          <w:szCs w:val="28"/>
          <w:lang w:val="en-US" w:eastAsia="ru-RU"/>
        </w:rPr>
        <w:t>sig</w:t>
      </w: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-файл электронной подписи и ввести текст с картинки. Полученные сведения можно распечатать или сохранить как файл PDF.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6" w:history="1"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 xml:space="preserve">Справочная информация по объектам недвижимости </w:t>
        </w:r>
        <w:proofErr w:type="spellStart"/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online</w:t>
        </w:r>
        <w:proofErr w:type="spellEnd"/>
      </w:hyperlink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С помощью сервиса можно получить общедоступную информацию об объекте недвижимого имущества: размеры, местоположение (адрес), кадастровую стоимость, а также наличие зарегистрированных ограничений (обременений) прав в ЕГРН. Эти сведения полезны в качестве информации для предварительной проверки объекта недвижимости перед совершением сделки.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17" w:history="1">
        <w:r w:rsidR="002D5CCA" w:rsidRPr="00101C06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Фонд данных государственной кадастровой оценки</w:t>
        </w:r>
      </w:hyperlink>
    </w:p>
    <w:p w:rsidR="002D5CCA" w:rsidRPr="00DF23FC" w:rsidRDefault="002D5CCA" w:rsidP="002D5C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3FC">
        <w:rPr>
          <w:rFonts w:ascii="Times New Roman" w:eastAsia="Times New Roman" w:hAnsi="Times New Roman"/>
          <w:sz w:val="28"/>
          <w:szCs w:val="28"/>
          <w:lang w:eastAsia="ru-RU"/>
        </w:rPr>
        <w:t>Ресурс позволяет в режиме реального времени ознакомиться с отчетами об определении кадастровой стоимости недвижимости, отчетами об оценке рыночной стоимости, а также с систематизированными сведениями об объектах оценки.</w:t>
      </w:r>
    </w:p>
    <w:p w:rsidR="002D5CCA" w:rsidRPr="00101C06" w:rsidRDefault="00104268" w:rsidP="002D5CC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8" w:history="1">
        <w:r w:rsidR="002D5CCA" w:rsidRPr="00101C06">
          <w:rPr>
            <w:rStyle w:val="a7"/>
            <w:rFonts w:ascii="Times New Roman" w:hAnsi="Times New Roman"/>
            <w:b/>
            <w:bCs/>
            <w:sz w:val="28"/>
            <w:szCs w:val="28"/>
          </w:rPr>
          <w:t>Сервис оформления выездного обслуживания</w:t>
        </w:r>
      </w:hyperlink>
      <w:r w:rsidR="002D5CCA" w:rsidRPr="00101C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5CCA" w:rsidRDefault="002D5CCA" w:rsidP="002D5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помощью сервиса можно подать заявку на оформление выездного обслуживания. В рамках услуги</w:t>
      </w:r>
      <w:r w:rsidRPr="00BE7B46">
        <w:rPr>
          <w:rFonts w:ascii="Times New Roman" w:hAnsi="Times New Roman"/>
          <w:sz w:val="28"/>
          <w:szCs w:val="28"/>
        </w:rPr>
        <w:t xml:space="preserve"> граждане и организации могут подать и получить документы на государственный кадастровый учет, государственную регистрацию прав или на исправление технической ошибки</w:t>
      </w:r>
      <w:r>
        <w:rPr>
          <w:rFonts w:ascii="Times New Roman" w:hAnsi="Times New Roman"/>
          <w:sz w:val="28"/>
          <w:szCs w:val="28"/>
        </w:rPr>
        <w:t>, а также подать запрос и получить сведения</w:t>
      </w:r>
      <w:r w:rsidRPr="00706B80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</w:t>
      </w:r>
      <w:r>
        <w:rPr>
          <w:rFonts w:ascii="Times New Roman" w:hAnsi="Times New Roman"/>
          <w:sz w:val="28"/>
          <w:szCs w:val="28"/>
        </w:rPr>
        <w:t>. Кроме того, в рамках выездного обслуживания доступно получение невостребованных документов.</w:t>
      </w:r>
      <w:r w:rsidRPr="00B74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Такими считаются</w:t>
      </w:r>
      <w:r w:rsidRPr="00D838BB">
        <w:rPr>
          <w:rFonts w:ascii="Times New Roman" w:hAnsi="Times New Roman"/>
          <w:sz w:val="28"/>
          <w:szCs w:val="28"/>
        </w:rPr>
        <w:t xml:space="preserve"> документы</w:t>
      </w:r>
      <w:r w:rsidRPr="00976FA7">
        <w:rPr>
          <w:rFonts w:ascii="Times New Roman" w:hAnsi="Times New Roman"/>
          <w:b/>
          <w:sz w:val="28"/>
          <w:szCs w:val="28"/>
        </w:rPr>
        <w:t xml:space="preserve"> </w:t>
      </w:r>
      <w:r w:rsidRPr="00552591">
        <w:rPr>
          <w:rFonts w:ascii="Times New Roman" w:hAnsi="Times New Roman"/>
          <w:sz w:val="28"/>
          <w:szCs w:val="28"/>
        </w:rPr>
        <w:t>на бумажных носителях, подлежащие выдаче после кадастрового учета и регистрации прав,</w:t>
      </w:r>
      <w:r w:rsidRPr="00D838BB">
        <w:rPr>
          <w:rFonts w:ascii="Times New Roman" w:hAnsi="Times New Roman"/>
          <w:sz w:val="28"/>
          <w:szCs w:val="28"/>
        </w:rPr>
        <w:t xml:space="preserve"> за которыми заявитель не обратился в МФЦ в течение 45 календарных дней. </w:t>
      </w:r>
    </w:p>
    <w:p w:rsidR="00104268" w:rsidRDefault="00104268" w:rsidP="009F54EA">
      <w:pPr>
        <w:spacing w:before="100" w:beforeAutospacing="1" w:after="100" w:afterAutospacing="1" w:line="240" w:lineRule="auto"/>
        <w:ind w:firstLine="708"/>
        <w:jc w:val="both"/>
        <w:outlineLvl w:val="1"/>
      </w:pPr>
    </w:p>
    <w:bookmarkStart w:id="0" w:name="_GoBack"/>
    <w:bookmarkEnd w:id="0"/>
    <w:p w:rsidR="002D5CCA" w:rsidRDefault="00104268" w:rsidP="009F54EA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fldChar w:fldCharType="begin"/>
      </w:r>
      <w:r>
        <w:instrText xml:space="preserve"> HYPERLINK "https://lk.rosreestr.ru/eservices/real-states-sale" </w:instrText>
      </w:r>
      <w:r>
        <w:fldChar w:fldCharType="separate"/>
      </w:r>
      <w:r w:rsidR="002D5CCA" w:rsidRPr="002D5CCA">
        <w:rPr>
          <w:rStyle w:val="a7"/>
          <w:rFonts w:ascii="Times New Roman" w:hAnsi="Times New Roman" w:cs="Times New Roman"/>
          <w:b/>
          <w:sz w:val="28"/>
          <w:szCs w:val="28"/>
        </w:rPr>
        <w:t>Извещения о продаже доли в праве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ldChar w:fldCharType="end"/>
      </w:r>
    </w:p>
    <w:p w:rsidR="006E07E1" w:rsidRDefault="009F54EA" w:rsidP="009F54EA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4EA">
        <w:rPr>
          <w:rFonts w:ascii="Times New Roman" w:hAnsi="Times New Roman" w:cs="Times New Roman"/>
          <w:sz w:val="28"/>
          <w:szCs w:val="28"/>
        </w:rPr>
        <w:t xml:space="preserve">Росреестром реализована возможность извещения через официальный сайт </w:t>
      </w:r>
      <w:hyperlink r:id="rId19" w:history="1">
        <w:r w:rsidRPr="009F54EA">
          <w:rPr>
            <w:rStyle w:val="a7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9F54EA">
        <w:rPr>
          <w:rFonts w:ascii="Times New Roman" w:hAnsi="Times New Roman" w:cs="Times New Roman"/>
          <w:sz w:val="28"/>
          <w:szCs w:val="28"/>
        </w:rPr>
        <w:t xml:space="preserve"> участников долевой собственности о продаже одним из собственников своей доли в случае, когда их число более двадцати. Данная функция в «личном кабинете» Росреестра позволяет владельцам  недвижимости экономить время и средства в случае продажи ими доли в праве общей собственности. За публикацию на сайте Росреестра извещения плата не взимается. </w:t>
      </w:r>
      <w:proofErr w:type="gramStart"/>
      <w:r w:rsidRPr="009F54E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54EA">
        <w:rPr>
          <w:rFonts w:ascii="Times New Roman" w:hAnsi="Times New Roman" w:cs="Times New Roman"/>
          <w:sz w:val="28"/>
          <w:szCs w:val="28"/>
        </w:rPr>
        <w:t xml:space="preserve"> такое извещение собственник может через «личный кабинет» путем заполнения специальной формы. Вход «личный кабинет» осуществляется с главной страницы сайта Росреестра, для авторизации в личном кабинете Росреестра используется подтвержденная учетная запись пользователя на едином портале государственных услуг Российской Федерации.</w:t>
      </w:r>
    </w:p>
    <w:p w:rsidR="009F54EA" w:rsidRDefault="00104268" w:rsidP="009F54EA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E82D2C" w:rsidRPr="00E82D2C">
          <w:rPr>
            <w:rStyle w:val="a7"/>
            <w:rFonts w:ascii="Times New Roman" w:hAnsi="Times New Roman" w:cs="Times New Roman"/>
            <w:b/>
            <w:sz w:val="28"/>
            <w:szCs w:val="28"/>
          </w:rPr>
          <w:t>Обращения граждан</w:t>
        </w:r>
      </w:hyperlink>
    </w:p>
    <w:p w:rsidR="00E82D2C" w:rsidRDefault="00E82D2C" w:rsidP="00A85601">
      <w:pPr>
        <w:spacing w:before="100" w:beforeAutospacing="1" w:after="100" w:afterAutospacing="1" w:line="36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2D2C">
        <w:rPr>
          <w:rFonts w:ascii="Times New Roman" w:hAnsi="Times New Roman" w:cs="Times New Roman"/>
          <w:sz w:val="28"/>
          <w:szCs w:val="28"/>
        </w:rPr>
        <w:t>С помощью сервиса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70" w:rsidRPr="002D4870">
        <w:rPr>
          <w:rFonts w:ascii="Times New Roman" w:hAnsi="Times New Roman" w:cs="Times New Roman"/>
          <w:sz w:val="28"/>
          <w:szCs w:val="28"/>
        </w:rPr>
        <w:t xml:space="preserve">направить обращение в </w:t>
      </w:r>
      <w:r w:rsidR="002D4870">
        <w:rPr>
          <w:rFonts w:ascii="Times New Roman" w:hAnsi="Times New Roman" w:cs="Times New Roman"/>
          <w:sz w:val="28"/>
          <w:szCs w:val="28"/>
        </w:rPr>
        <w:t xml:space="preserve">ведомство </w:t>
      </w:r>
      <w:r w:rsidR="002D4870" w:rsidRPr="002D4870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hyperlink r:id="rId21" w:history="1">
        <w:r w:rsidR="002D4870" w:rsidRPr="00787470">
          <w:rPr>
            <w:rStyle w:val="a7"/>
            <w:rFonts w:ascii="Times New Roman" w:hAnsi="Times New Roman" w:cs="Times New Roman"/>
            <w:sz w:val="28"/>
            <w:szCs w:val="28"/>
          </w:rPr>
          <w:t>специальной формы</w:t>
        </w:r>
      </w:hyperlink>
      <w:r w:rsidR="002D4870" w:rsidRPr="002D4870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</w:t>
      </w:r>
      <w:r w:rsidR="00787470">
        <w:rPr>
          <w:rFonts w:ascii="Times New Roman" w:hAnsi="Times New Roman" w:cs="Times New Roman"/>
          <w:sz w:val="28"/>
          <w:szCs w:val="28"/>
        </w:rPr>
        <w:t>.</w:t>
      </w:r>
    </w:p>
    <w:p w:rsidR="00D56C02" w:rsidRPr="00D56C02" w:rsidRDefault="00D56C02" w:rsidP="00A8560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6C02">
        <w:rPr>
          <w:rFonts w:ascii="Times New Roman" w:hAnsi="Times New Roman" w:cs="Times New Roman"/>
          <w:sz w:val="28"/>
          <w:szCs w:val="28"/>
        </w:rPr>
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:rsidR="00D56C02" w:rsidRPr="00D56C02" w:rsidRDefault="00D56C02" w:rsidP="00A8560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6C02">
        <w:rPr>
          <w:rFonts w:ascii="Times New Roman" w:hAnsi="Times New Roman" w:cs="Times New Roman"/>
          <w:sz w:val="28"/>
          <w:szCs w:val="28"/>
        </w:rPr>
        <w:t>В электронной анкете в Вашем обращении укажите адрес электронной почты, по которому будут направлены ответ или уведомление о переадресации Вашего обращения.</w:t>
      </w:r>
    </w:p>
    <w:p w:rsidR="00D56C02" w:rsidRPr="00D56C02" w:rsidRDefault="00D56C02" w:rsidP="00A8560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6C02">
        <w:rPr>
          <w:rFonts w:ascii="Times New Roman" w:hAnsi="Times New Roman" w:cs="Times New Roman"/>
          <w:sz w:val="28"/>
          <w:szCs w:val="28"/>
        </w:rPr>
        <w:t>В тексте Вашего обращения изложите суть предложения, заявления или жалобы, а также адрес описанного Вами места действия, факта или события.</w:t>
      </w:r>
    </w:p>
    <w:p w:rsidR="00E82D2C" w:rsidRPr="00E82D2C" w:rsidRDefault="00D56C02" w:rsidP="00A8560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C02">
        <w:rPr>
          <w:rFonts w:ascii="Times New Roman" w:hAnsi="Times New Roman" w:cs="Times New Roman"/>
          <w:sz w:val="28"/>
          <w:szCs w:val="28"/>
        </w:rPr>
        <w:t xml:space="preserve">Следует иметь </w:t>
      </w:r>
      <w:proofErr w:type="gramStart"/>
      <w:r w:rsidRPr="00D56C0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D56C02">
        <w:rPr>
          <w:rFonts w:ascii="Times New Roman" w:hAnsi="Times New Roman" w:cs="Times New Roman"/>
          <w:sz w:val="28"/>
          <w:szCs w:val="28"/>
        </w:rPr>
        <w:t xml:space="preserve">, что, если </w:t>
      </w:r>
      <w:proofErr w:type="gramStart"/>
      <w:r w:rsidRPr="00D56C0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6C02">
        <w:rPr>
          <w:rFonts w:ascii="Times New Roman" w:hAnsi="Times New Roman" w:cs="Times New Roman"/>
          <w:sz w:val="28"/>
          <w:szCs w:val="28"/>
        </w:rPr>
        <w:t xml:space="preserve"> содержания Вашего обращения невозможно определить суть предложения, заявления или жалобы, ответ на обращение может не даваться, о чем Вы будете проинформированы по электронной почте в течение семи дней со дня регистрации обращения.</w:t>
      </w:r>
    </w:p>
    <w:p w:rsidR="00A85601" w:rsidRDefault="00A85601" w:rsidP="00D56C02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95F8D" w:rsidRDefault="00104268" w:rsidP="00195F8D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195F8D" w:rsidRPr="00195F8D">
          <w:rPr>
            <w:rStyle w:val="a7"/>
            <w:rFonts w:ascii="Times New Roman" w:hAnsi="Times New Roman" w:cs="Times New Roman"/>
            <w:b/>
            <w:sz w:val="28"/>
            <w:szCs w:val="28"/>
          </w:rPr>
          <w:t>Реестры саморегулируемых организаций</w:t>
        </w:r>
      </w:hyperlink>
    </w:p>
    <w:p w:rsidR="00FE53AC" w:rsidRDefault="00195F8D" w:rsidP="00FE53AC">
      <w:pPr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5F8D">
        <w:rPr>
          <w:rFonts w:ascii="Times New Roman" w:hAnsi="Times New Roman" w:cs="Times New Roman"/>
          <w:sz w:val="28"/>
          <w:szCs w:val="28"/>
        </w:rPr>
        <w:t>Найти информацию о реестре 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, которые ведет Росреестр</w:t>
      </w:r>
      <w:r w:rsidRPr="00195F8D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hyperlink r:id="rId23" w:history="1">
        <w:r w:rsidRPr="00FE53AC">
          <w:rPr>
            <w:rStyle w:val="a7"/>
            <w:rFonts w:ascii="Times New Roman" w:hAnsi="Times New Roman" w:cs="Times New Roman"/>
            <w:sz w:val="28"/>
            <w:szCs w:val="28"/>
          </w:rPr>
          <w:t>сервиса</w:t>
        </w:r>
      </w:hyperlink>
      <w:r w:rsidR="00FE53AC">
        <w:rPr>
          <w:rFonts w:ascii="Times New Roman" w:hAnsi="Times New Roman" w:cs="Times New Roman"/>
          <w:sz w:val="28"/>
          <w:szCs w:val="28"/>
        </w:rPr>
        <w:t xml:space="preserve"> на сайте Росреестра. </w:t>
      </w:r>
      <w:r w:rsidR="00753C0A">
        <w:rPr>
          <w:rFonts w:ascii="Times New Roman" w:hAnsi="Times New Roman" w:cs="Times New Roman"/>
          <w:sz w:val="28"/>
          <w:szCs w:val="28"/>
        </w:rPr>
        <w:t>В</w:t>
      </w:r>
      <w:r w:rsidR="00FE53AC">
        <w:rPr>
          <w:rFonts w:ascii="Times New Roman" w:hAnsi="Times New Roman" w:cs="Times New Roman"/>
          <w:sz w:val="28"/>
          <w:szCs w:val="28"/>
        </w:rPr>
        <w:t xml:space="preserve">ы можете получить сведения </w:t>
      </w:r>
      <w:proofErr w:type="gramStart"/>
      <w:r w:rsidR="00FE53A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E53AC">
        <w:rPr>
          <w:rFonts w:ascii="Times New Roman" w:hAnsi="Times New Roman" w:cs="Times New Roman"/>
          <w:sz w:val="28"/>
          <w:szCs w:val="28"/>
        </w:rPr>
        <w:t>:</w:t>
      </w:r>
    </w:p>
    <w:p w:rsidR="00195F8D" w:rsidRPr="00A937FA" w:rsidRDefault="00104268" w:rsidP="00A937FA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E53AC" w:rsidRPr="00A937FA">
          <w:rPr>
            <w:rStyle w:val="a7"/>
            <w:rFonts w:ascii="Times New Roman" w:hAnsi="Times New Roman" w:cs="Times New Roman"/>
            <w:sz w:val="28"/>
            <w:szCs w:val="28"/>
          </w:rPr>
          <w:t>единого реестра оценщиков</w:t>
        </w:r>
      </w:hyperlink>
      <w:r w:rsidR="00FE53AC" w:rsidRPr="00A937FA">
        <w:rPr>
          <w:rFonts w:ascii="Times New Roman" w:hAnsi="Times New Roman" w:cs="Times New Roman"/>
          <w:sz w:val="28"/>
          <w:szCs w:val="28"/>
        </w:rPr>
        <w:t>;</w:t>
      </w:r>
    </w:p>
    <w:p w:rsidR="00FE53AC" w:rsidRPr="00A937FA" w:rsidRDefault="00104268" w:rsidP="00A937FA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E53AC" w:rsidRPr="00A937FA">
          <w:rPr>
            <w:rStyle w:val="a7"/>
            <w:rFonts w:ascii="Times New Roman" w:hAnsi="Times New Roman" w:cs="Times New Roman"/>
            <w:sz w:val="28"/>
            <w:szCs w:val="28"/>
          </w:rPr>
          <w:t xml:space="preserve">реестра СРО, в отношении </w:t>
        </w:r>
        <w:proofErr w:type="gramStart"/>
        <w:r w:rsidR="00FE53AC" w:rsidRPr="00A937FA">
          <w:rPr>
            <w:rStyle w:val="a7"/>
            <w:rFonts w:ascii="Times New Roman" w:hAnsi="Times New Roman" w:cs="Times New Roman"/>
            <w:sz w:val="28"/>
            <w:szCs w:val="28"/>
          </w:rPr>
          <w:t>которых</w:t>
        </w:r>
        <w:proofErr w:type="gramEnd"/>
        <w:r w:rsidR="00FE53AC" w:rsidRPr="00A937FA">
          <w:rPr>
            <w:rStyle w:val="a7"/>
            <w:rFonts w:ascii="Times New Roman" w:hAnsi="Times New Roman" w:cs="Times New Roman"/>
            <w:sz w:val="28"/>
            <w:szCs w:val="28"/>
          </w:rPr>
          <w:t xml:space="preserve"> не определен орган по контролю (надзору)</w:t>
        </w:r>
      </w:hyperlink>
      <w:r w:rsidR="00FE53AC" w:rsidRPr="00A937FA">
        <w:rPr>
          <w:rFonts w:ascii="Times New Roman" w:hAnsi="Times New Roman" w:cs="Times New Roman"/>
          <w:sz w:val="28"/>
          <w:szCs w:val="28"/>
        </w:rPr>
        <w:t>;</w:t>
      </w:r>
    </w:p>
    <w:p w:rsidR="00A327EB" w:rsidRPr="00A937FA" w:rsidRDefault="00104268" w:rsidP="00A937FA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327EB" w:rsidRPr="00A937FA">
          <w:rPr>
            <w:rStyle w:val="a7"/>
            <w:rFonts w:ascii="Times New Roman" w:hAnsi="Times New Roman" w:cs="Times New Roman"/>
            <w:sz w:val="28"/>
            <w:szCs w:val="28"/>
          </w:rPr>
          <w:t>реестра СРО медиаторов</w:t>
        </w:r>
      </w:hyperlink>
      <w:r w:rsidR="00A327EB" w:rsidRPr="00A937FA">
        <w:rPr>
          <w:rFonts w:ascii="Times New Roman" w:hAnsi="Times New Roman" w:cs="Times New Roman"/>
          <w:sz w:val="28"/>
          <w:szCs w:val="28"/>
        </w:rPr>
        <w:t>;</w:t>
      </w:r>
    </w:p>
    <w:p w:rsidR="00A327EB" w:rsidRPr="00A937FA" w:rsidRDefault="00104268" w:rsidP="00A937FA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327EB" w:rsidRPr="00A937FA">
          <w:rPr>
            <w:rStyle w:val="a7"/>
            <w:rFonts w:ascii="Times New Roman" w:hAnsi="Times New Roman" w:cs="Times New Roman"/>
            <w:sz w:val="28"/>
            <w:szCs w:val="28"/>
          </w:rPr>
          <w:t>реестра СРО арбитражных управляющих</w:t>
        </w:r>
      </w:hyperlink>
      <w:r w:rsidR="00A327EB" w:rsidRPr="00A937FA">
        <w:rPr>
          <w:rFonts w:ascii="Times New Roman" w:hAnsi="Times New Roman" w:cs="Times New Roman"/>
          <w:sz w:val="28"/>
          <w:szCs w:val="28"/>
        </w:rPr>
        <w:t>;</w:t>
      </w:r>
    </w:p>
    <w:p w:rsidR="00A327EB" w:rsidRPr="00A937FA" w:rsidRDefault="00104268" w:rsidP="00A937FA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327EB" w:rsidRPr="00A937FA">
          <w:rPr>
            <w:rStyle w:val="a7"/>
            <w:rFonts w:ascii="Times New Roman" w:hAnsi="Times New Roman" w:cs="Times New Roman"/>
            <w:sz w:val="28"/>
            <w:szCs w:val="28"/>
          </w:rPr>
          <w:t>сводного реестра арбитражных управляющих</w:t>
        </w:r>
      </w:hyperlink>
      <w:r w:rsidR="00A937FA" w:rsidRPr="00A937FA">
        <w:rPr>
          <w:rFonts w:ascii="Times New Roman" w:hAnsi="Times New Roman" w:cs="Times New Roman"/>
          <w:sz w:val="28"/>
          <w:szCs w:val="28"/>
        </w:rPr>
        <w:t>.</w:t>
      </w:r>
    </w:p>
    <w:p w:rsidR="00A937FA" w:rsidRDefault="00A937FA" w:rsidP="00753C0A">
      <w:pPr>
        <w:spacing w:before="100" w:beforeAutospacing="1" w:after="100" w:afterAutospacing="1" w:line="360" w:lineRule="auto"/>
        <w:ind w:firstLine="36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A937FA">
        <w:rPr>
          <w:rFonts w:ascii="Times New Roman" w:hAnsi="Times New Roman" w:cs="Times New Roman"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C0A">
        <w:rPr>
          <w:rFonts w:ascii="Times New Roman" w:hAnsi="Times New Roman" w:cs="Times New Roman"/>
          <w:sz w:val="28"/>
          <w:szCs w:val="28"/>
        </w:rPr>
        <w:t xml:space="preserve">заинтересованным лицам </w:t>
      </w:r>
      <w:r>
        <w:rPr>
          <w:rFonts w:ascii="Times New Roman" w:hAnsi="Times New Roman" w:cs="Times New Roman"/>
          <w:sz w:val="28"/>
          <w:szCs w:val="28"/>
        </w:rPr>
        <w:t>бесплатно,</w:t>
      </w:r>
      <w:r w:rsidRPr="00A937FA">
        <w:rPr>
          <w:rFonts w:ascii="Times New Roman" w:hAnsi="Times New Roman" w:cs="Times New Roman"/>
          <w:sz w:val="28"/>
          <w:szCs w:val="28"/>
        </w:rPr>
        <w:t xml:space="preserve"> в срок, не более чем 5 рабочих дней со дня получения Росреестром соответствующего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3AC" w:rsidRDefault="00104268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8849DC" w:rsidRPr="009A0765">
          <w:rPr>
            <w:rStyle w:val="a7"/>
            <w:rFonts w:ascii="Times New Roman" w:hAnsi="Times New Roman" w:cs="Times New Roman"/>
            <w:b/>
            <w:sz w:val="28"/>
            <w:szCs w:val="28"/>
          </w:rPr>
          <w:t>Реестр кадастровых инженеров</w:t>
        </w:r>
      </w:hyperlink>
    </w:p>
    <w:p w:rsid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0765">
        <w:rPr>
          <w:rFonts w:ascii="Times New Roman" w:hAnsi="Times New Roman" w:cs="Times New Roman"/>
          <w:sz w:val="28"/>
          <w:szCs w:val="28"/>
        </w:rPr>
        <w:t>Прежде чем заключить договор с кадастровым инженером рекомендуем,  проверить информацию о специалистах, осуществляющих деятельность на территории региона на сайте ведомства, что позволит гражданам получать представление об их результативности при подготовке документов по проведению кадастровых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t xml:space="preserve">В рейтинге указано: 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t>•</w:t>
      </w:r>
      <w:r w:rsidRPr="009A0765">
        <w:rPr>
          <w:rFonts w:ascii="Times New Roman" w:hAnsi="Times New Roman" w:cs="Times New Roman"/>
          <w:sz w:val="28"/>
          <w:szCs w:val="28"/>
        </w:rPr>
        <w:tab/>
        <w:t>общее количество решений органа регистрации прав об осуществлении государственного кадастрового учета и (или) государственной регистрации прав и об отказе в осуществлении кадастрового учета и (или) регистрации прав;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t>•</w:t>
      </w:r>
      <w:r w:rsidRPr="009A0765">
        <w:rPr>
          <w:rFonts w:ascii="Times New Roman" w:hAnsi="Times New Roman" w:cs="Times New Roman"/>
          <w:sz w:val="28"/>
          <w:szCs w:val="28"/>
        </w:rPr>
        <w:tab/>
        <w:t>количество решений об осуществлении государственного кадастрового учета и (или) государственной регистрации прав;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t>•</w:t>
      </w:r>
      <w:r w:rsidRPr="009A0765">
        <w:rPr>
          <w:rFonts w:ascii="Times New Roman" w:hAnsi="Times New Roman" w:cs="Times New Roman"/>
          <w:sz w:val="28"/>
          <w:szCs w:val="28"/>
        </w:rPr>
        <w:tab/>
        <w:t>доля решений об осуществлении государственного кадастрового учета и (или) государственной регистрации прав от общего количества решений;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A0765">
        <w:rPr>
          <w:rFonts w:ascii="Times New Roman" w:hAnsi="Times New Roman" w:cs="Times New Roman"/>
          <w:sz w:val="28"/>
          <w:szCs w:val="28"/>
        </w:rPr>
        <w:tab/>
        <w:t>количество решений об отказе в осуществлении кадастрового учета и (или) регистрации прав;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t>•</w:t>
      </w:r>
      <w:r w:rsidRPr="009A0765">
        <w:rPr>
          <w:rFonts w:ascii="Times New Roman" w:hAnsi="Times New Roman" w:cs="Times New Roman"/>
          <w:sz w:val="28"/>
          <w:szCs w:val="28"/>
        </w:rPr>
        <w:tab/>
        <w:t>доля решений об отказе  в осуществлении кадастрового учета и (или) регистрации прав от общего количества решений;</w:t>
      </w:r>
    </w:p>
    <w:p w:rsidR="009A0765" w:rsidRPr="009A0765" w:rsidRDefault="009A0765" w:rsidP="009A0765">
      <w:pPr>
        <w:spacing w:before="100" w:beforeAutospacing="1" w:after="100" w:afterAutospacing="1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65">
        <w:rPr>
          <w:rFonts w:ascii="Times New Roman" w:hAnsi="Times New Roman" w:cs="Times New Roman"/>
          <w:sz w:val="28"/>
          <w:szCs w:val="28"/>
        </w:rPr>
        <w:t>•</w:t>
      </w:r>
      <w:r w:rsidRPr="009A0765">
        <w:rPr>
          <w:rFonts w:ascii="Times New Roman" w:hAnsi="Times New Roman" w:cs="Times New Roman"/>
          <w:sz w:val="28"/>
          <w:szCs w:val="28"/>
        </w:rPr>
        <w:tab/>
        <w:t>количество решений о приостановлении осуществления кадастрового учета и (или) регистрации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809" w:rsidRDefault="00762809" w:rsidP="008F56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715" w:rsidRPr="00C86715" w:rsidRDefault="00C86715" w:rsidP="008F56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C2057"/>
    <w:multiLevelType w:val="hybridMultilevel"/>
    <w:tmpl w:val="A820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691"/>
    <w:multiLevelType w:val="hybridMultilevel"/>
    <w:tmpl w:val="649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02AD1"/>
    <w:rsid w:val="00033BD4"/>
    <w:rsid w:val="00052584"/>
    <w:rsid w:val="00070D25"/>
    <w:rsid w:val="00076B11"/>
    <w:rsid w:val="00091632"/>
    <w:rsid w:val="0009180A"/>
    <w:rsid w:val="00092F67"/>
    <w:rsid w:val="00094AD3"/>
    <w:rsid w:val="000F077A"/>
    <w:rsid w:val="000F6E64"/>
    <w:rsid w:val="00104268"/>
    <w:rsid w:val="00143B7C"/>
    <w:rsid w:val="00152677"/>
    <w:rsid w:val="00195D36"/>
    <w:rsid w:val="00195F8D"/>
    <w:rsid w:val="00197B2A"/>
    <w:rsid w:val="001B1EB4"/>
    <w:rsid w:val="001C5C53"/>
    <w:rsid w:val="001E7586"/>
    <w:rsid w:val="001F420B"/>
    <w:rsid w:val="001F6CF1"/>
    <w:rsid w:val="002000E9"/>
    <w:rsid w:val="00200105"/>
    <w:rsid w:val="00207018"/>
    <w:rsid w:val="00223C51"/>
    <w:rsid w:val="002303D9"/>
    <w:rsid w:val="00235EEF"/>
    <w:rsid w:val="0025787C"/>
    <w:rsid w:val="00260C37"/>
    <w:rsid w:val="00275CFA"/>
    <w:rsid w:val="0027712C"/>
    <w:rsid w:val="002860BC"/>
    <w:rsid w:val="00286954"/>
    <w:rsid w:val="00294C2C"/>
    <w:rsid w:val="002A6516"/>
    <w:rsid w:val="002B456C"/>
    <w:rsid w:val="002B55E1"/>
    <w:rsid w:val="002C2CBC"/>
    <w:rsid w:val="002D15FB"/>
    <w:rsid w:val="002D4870"/>
    <w:rsid w:val="002D5B25"/>
    <w:rsid w:val="002D5CCA"/>
    <w:rsid w:val="002D6F14"/>
    <w:rsid w:val="002F44D9"/>
    <w:rsid w:val="0034198B"/>
    <w:rsid w:val="00346B02"/>
    <w:rsid w:val="003745CA"/>
    <w:rsid w:val="00392F15"/>
    <w:rsid w:val="0039382E"/>
    <w:rsid w:val="003A63C1"/>
    <w:rsid w:val="003B7928"/>
    <w:rsid w:val="003C18DF"/>
    <w:rsid w:val="003C4415"/>
    <w:rsid w:val="004058B6"/>
    <w:rsid w:val="004072B4"/>
    <w:rsid w:val="004076AA"/>
    <w:rsid w:val="004326D6"/>
    <w:rsid w:val="00440C1D"/>
    <w:rsid w:val="00476E54"/>
    <w:rsid w:val="00495C8F"/>
    <w:rsid w:val="004C6C65"/>
    <w:rsid w:val="004D0D70"/>
    <w:rsid w:val="004E3DB9"/>
    <w:rsid w:val="004F797C"/>
    <w:rsid w:val="00516589"/>
    <w:rsid w:val="005236DB"/>
    <w:rsid w:val="00526516"/>
    <w:rsid w:val="00547740"/>
    <w:rsid w:val="00575336"/>
    <w:rsid w:val="005920CA"/>
    <w:rsid w:val="00597018"/>
    <w:rsid w:val="005A5C60"/>
    <w:rsid w:val="005C003B"/>
    <w:rsid w:val="005D3C00"/>
    <w:rsid w:val="005D46CD"/>
    <w:rsid w:val="005F46DB"/>
    <w:rsid w:val="00600F26"/>
    <w:rsid w:val="0062231D"/>
    <w:rsid w:val="0063100C"/>
    <w:rsid w:val="00635BE0"/>
    <w:rsid w:val="00650A17"/>
    <w:rsid w:val="00673AC9"/>
    <w:rsid w:val="00676C8D"/>
    <w:rsid w:val="00677539"/>
    <w:rsid w:val="006E07E1"/>
    <w:rsid w:val="006E6F1A"/>
    <w:rsid w:val="007075FB"/>
    <w:rsid w:val="00726483"/>
    <w:rsid w:val="00736097"/>
    <w:rsid w:val="00753C0A"/>
    <w:rsid w:val="00761F14"/>
    <w:rsid w:val="00762809"/>
    <w:rsid w:val="00787470"/>
    <w:rsid w:val="00787B65"/>
    <w:rsid w:val="007904C2"/>
    <w:rsid w:val="007A33B7"/>
    <w:rsid w:val="007A697A"/>
    <w:rsid w:val="007B60A1"/>
    <w:rsid w:val="007B79E5"/>
    <w:rsid w:val="007C14E8"/>
    <w:rsid w:val="007E4699"/>
    <w:rsid w:val="007F45CE"/>
    <w:rsid w:val="00803191"/>
    <w:rsid w:val="00807365"/>
    <w:rsid w:val="00812D4E"/>
    <w:rsid w:val="008154C2"/>
    <w:rsid w:val="008311FE"/>
    <w:rsid w:val="00836D04"/>
    <w:rsid w:val="0084655B"/>
    <w:rsid w:val="008849DC"/>
    <w:rsid w:val="00893389"/>
    <w:rsid w:val="008A2B79"/>
    <w:rsid w:val="008B315C"/>
    <w:rsid w:val="008C7CDF"/>
    <w:rsid w:val="008D18EB"/>
    <w:rsid w:val="008F40AD"/>
    <w:rsid w:val="008F56D9"/>
    <w:rsid w:val="008F592D"/>
    <w:rsid w:val="00904324"/>
    <w:rsid w:val="00916AE3"/>
    <w:rsid w:val="009313F1"/>
    <w:rsid w:val="00937DA8"/>
    <w:rsid w:val="009544EF"/>
    <w:rsid w:val="0097035A"/>
    <w:rsid w:val="009805A0"/>
    <w:rsid w:val="00995DBA"/>
    <w:rsid w:val="009A0765"/>
    <w:rsid w:val="009F54EA"/>
    <w:rsid w:val="00A047C3"/>
    <w:rsid w:val="00A23A3D"/>
    <w:rsid w:val="00A23BEF"/>
    <w:rsid w:val="00A327EB"/>
    <w:rsid w:val="00A36C70"/>
    <w:rsid w:val="00A371C1"/>
    <w:rsid w:val="00A63C81"/>
    <w:rsid w:val="00A85601"/>
    <w:rsid w:val="00A87510"/>
    <w:rsid w:val="00A904D9"/>
    <w:rsid w:val="00A937FA"/>
    <w:rsid w:val="00AC53F4"/>
    <w:rsid w:val="00AE3174"/>
    <w:rsid w:val="00AF72AE"/>
    <w:rsid w:val="00B01C2B"/>
    <w:rsid w:val="00B05996"/>
    <w:rsid w:val="00B11065"/>
    <w:rsid w:val="00B1371F"/>
    <w:rsid w:val="00B14BC1"/>
    <w:rsid w:val="00B16F66"/>
    <w:rsid w:val="00B258F7"/>
    <w:rsid w:val="00B32F9D"/>
    <w:rsid w:val="00B4635C"/>
    <w:rsid w:val="00B61F54"/>
    <w:rsid w:val="00B66234"/>
    <w:rsid w:val="00BA4C3D"/>
    <w:rsid w:val="00BB0A8D"/>
    <w:rsid w:val="00BB119A"/>
    <w:rsid w:val="00BD2A3D"/>
    <w:rsid w:val="00BF4847"/>
    <w:rsid w:val="00C03E02"/>
    <w:rsid w:val="00C059A4"/>
    <w:rsid w:val="00C20C7E"/>
    <w:rsid w:val="00C24313"/>
    <w:rsid w:val="00C365B0"/>
    <w:rsid w:val="00C73C2B"/>
    <w:rsid w:val="00C86715"/>
    <w:rsid w:val="00CB2E3B"/>
    <w:rsid w:val="00CB3098"/>
    <w:rsid w:val="00CB6773"/>
    <w:rsid w:val="00CC11AB"/>
    <w:rsid w:val="00CE2DBD"/>
    <w:rsid w:val="00CE62F5"/>
    <w:rsid w:val="00D10BA5"/>
    <w:rsid w:val="00D171F7"/>
    <w:rsid w:val="00D37B86"/>
    <w:rsid w:val="00D51345"/>
    <w:rsid w:val="00D56C02"/>
    <w:rsid w:val="00D61737"/>
    <w:rsid w:val="00D6737C"/>
    <w:rsid w:val="00D74E85"/>
    <w:rsid w:val="00D77684"/>
    <w:rsid w:val="00D97FA9"/>
    <w:rsid w:val="00DA5272"/>
    <w:rsid w:val="00DB3489"/>
    <w:rsid w:val="00DC7861"/>
    <w:rsid w:val="00DF02F6"/>
    <w:rsid w:val="00DF2B15"/>
    <w:rsid w:val="00E00E30"/>
    <w:rsid w:val="00E2468E"/>
    <w:rsid w:val="00E37B1E"/>
    <w:rsid w:val="00E40106"/>
    <w:rsid w:val="00E42A7C"/>
    <w:rsid w:val="00E52806"/>
    <w:rsid w:val="00E55282"/>
    <w:rsid w:val="00E82D2C"/>
    <w:rsid w:val="00E9072E"/>
    <w:rsid w:val="00E93FE4"/>
    <w:rsid w:val="00EB30D3"/>
    <w:rsid w:val="00EC490F"/>
    <w:rsid w:val="00ED215D"/>
    <w:rsid w:val="00EF2A62"/>
    <w:rsid w:val="00EF2B1A"/>
    <w:rsid w:val="00EF438D"/>
    <w:rsid w:val="00F06655"/>
    <w:rsid w:val="00F13EA4"/>
    <w:rsid w:val="00F216E0"/>
    <w:rsid w:val="00F33884"/>
    <w:rsid w:val="00F45446"/>
    <w:rsid w:val="00F613E5"/>
    <w:rsid w:val="00F62A57"/>
    <w:rsid w:val="00F73AE5"/>
    <w:rsid w:val="00F77AAE"/>
    <w:rsid w:val="00F80A06"/>
    <w:rsid w:val="00F93AAB"/>
    <w:rsid w:val="00FA22BD"/>
    <w:rsid w:val="00FA7D14"/>
    <w:rsid w:val="00FE098B"/>
    <w:rsid w:val="00FE53AC"/>
    <w:rsid w:val="00FE7A2D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4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lk.rosreestr.ru/" TargetMode="External"/><Relationship Id="rId18" Type="http://schemas.openxmlformats.org/officeDocument/2006/relationships/hyperlink" Target="https://svo.kadastr.ru/" TargetMode="External"/><Relationship Id="rId26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poluchenie-svedeniy-iz-edinogo-gosudarstvennogo-reestra-samoreguliruemykh-organizatsiy-mediator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gov.ru/eservices/services/ticket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kk.rosreestr.ru/" TargetMode="External"/><Relationship Id="rId17" Type="http://schemas.openxmlformats.org/officeDocument/2006/relationships/hyperlink" Target="https://rosreestr.gov.ru/wps/portal/cc_ib_svedFDGKO" TargetMode="External"/><Relationship Id="rId25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poluchenie-svedeniy-iz-edinogo-gosudarstvennogo-reestra-samoreguliruemykh-organizatsiy-v-otnoshenii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rosreestr.ru/eservices/real-estate-objects-online" TargetMode="External"/><Relationship Id="rId20" Type="http://schemas.openxmlformats.org/officeDocument/2006/relationships/hyperlink" Target="https://rosreestr.gov.ru/eservices/services/tickets/" TargetMode="External"/><Relationship Id="rId29" Type="http://schemas.openxmlformats.org/officeDocument/2006/relationships/hyperlink" Target="https://rosreestr.gov.ru/wps/portal/p/cc_ib_portal_services/cc_ib_sro_reest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poluchenie-svedeniy-iz-edinogo-gosudarstvennogo-reestra-samoreguliruemykh-organizatsiy-otsenshchik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k.rosreestr.ru/checking-ed" TargetMode="External"/><Relationship Id="rId23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" TargetMode="External"/><Relationship Id="rId28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poluchenie-svedeniy-iz-svodnogo-gosudarstvennogo-reestra-arbitrazhnykh-upravlyayushchikh/" TargetMode="External"/><Relationship Id="rId10" Type="http://schemas.openxmlformats.org/officeDocument/2006/relationships/hyperlink" Target="https://spv.kadastr.ru/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eservices/request_info_from_egrn/" TargetMode="External"/><Relationship Id="rId14" Type="http://schemas.openxmlformats.org/officeDocument/2006/relationships/hyperlink" Target="https://rosreestr.gov.ru/eservices/services/life_situation/" TargetMode="External"/><Relationship Id="rId22" Type="http://schemas.openxmlformats.org/officeDocument/2006/relationships/hyperlink" Target="https://rosreestr.gov.ru/wps/portal/p/cc_ib_portal_services/cc_ib_sro_reestrs" TargetMode="External"/><Relationship Id="rId27" Type="http://schemas.openxmlformats.org/officeDocument/2006/relationships/hyperlink" Target="https://rosreestr.gov.ru/activity/vnesenie-svedeniy-v-gosudarstvennyy-reestr-samoreguliruemykh-organizatsiy-operatorov-elektronnykh-pl/poluchenie-svedeniy-iz-reestrov-samoreguliruemykh-organizatsiy/poluchenie-svedeniy-iz-edinogo-gosudarstvennogo-reestra-samoreguliruemykh-organizatsiy-arbitrazhnykh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D5F6-46E6-4366-904E-69F9A954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15</cp:revision>
  <cp:lastPrinted>2022-07-07T11:02:00Z</cp:lastPrinted>
  <dcterms:created xsi:type="dcterms:W3CDTF">2023-05-31T09:22:00Z</dcterms:created>
  <dcterms:modified xsi:type="dcterms:W3CDTF">2023-06-27T12:28:00Z</dcterms:modified>
</cp:coreProperties>
</file>